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A6EA" w14:textId="77777777" w:rsidR="002F15D4" w:rsidRPr="00F07573" w:rsidRDefault="002F15D4" w:rsidP="002F15D4">
      <w:pPr>
        <w:spacing w:after="0" w:line="240" w:lineRule="auto"/>
        <w:contextualSpacing/>
        <w:jc w:val="center"/>
        <w:rPr>
          <w:rFonts w:ascii="Calibri Light" w:eastAsia="Times New Roman" w:hAnsi="Calibri Light" w:cs="Times New Roman"/>
          <w:spacing w:val="-10"/>
          <w:kern w:val="28"/>
          <w:sz w:val="52"/>
          <w:szCs w:val="52"/>
        </w:rPr>
      </w:pPr>
      <w:bookmarkStart w:id="0" w:name="OLE_LINK1"/>
      <w:bookmarkStart w:id="1" w:name="OLE_LINK2"/>
      <w:r w:rsidRPr="00F07573">
        <w:rPr>
          <w:rFonts w:ascii="Calibri Light" w:eastAsia="Times New Roman" w:hAnsi="Calibri Light" w:cs="Times New Roman"/>
          <w:spacing w:val="-10"/>
          <w:kern w:val="28"/>
          <w:sz w:val="52"/>
          <w:szCs w:val="52"/>
        </w:rPr>
        <w:t>Parteira Kontra Violénsia</w:t>
      </w:r>
    </w:p>
    <w:p w14:paraId="0D663DA6" w14:textId="46FA4506" w:rsidR="00F07573" w:rsidRDefault="002F15D4" w:rsidP="009E2BA8">
      <w:pPr>
        <w:spacing w:after="0" w:line="240" w:lineRule="auto"/>
        <w:contextualSpacing/>
        <w:jc w:val="center"/>
        <w:rPr>
          <w:rFonts w:ascii="Calibri Light" w:eastAsia="Times New Roman" w:hAnsi="Calibri Light" w:cs="Times New Roman"/>
          <w:spacing w:val="-10"/>
          <w:kern w:val="28"/>
          <w:sz w:val="52"/>
          <w:szCs w:val="52"/>
        </w:rPr>
      </w:pPr>
      <w:r w:rsidRPr="00F07573">
        <w:rPr>
          <w:rFonts w:ascii="Calibri Light" w:eastAsia="Times New Roman" w:hAnsi="Calibri Light" w:cs="Times New Roman"/>
          <w:spacing w:val="-10"/>
          <w:kern w:val="28"/>
          <w:sz w:val="52"/>
          <w:szCs w:val="52"/>
        </w:rPr>
        <w:t>Perguntas diskusaun nian hodi akompaña video</w:t>
      </w:r>
      <w:r w:rsidRPr="00F07573">
        <w:rPr>
          <w:rFonts w:ascii="Calibri Light" w:eastAsia="Times New Roman" w:hAnsi="Calibri Light" w:cs="Times New Roman"/>
          <w:spacing w:val="-10"/>
          <w:kern w:val="28"/>
          <w:sz w:val="52"/>
          <w:szCs w:val="52"/>
          <w:vertAlign w:val="superscript"/>
        </w:rPr>
        <w:footnoteReference w:id="1"/>
      </w:r>
    </w:p>
    <w:p w14:paraId="31B236B4" w14:textId="77777777" w:rsidR="009E2BA8" w:rsidRPr="009E2BA8" w:rsidRDefault="009E2BA8" w:rsidP="009E2BA8">
      <w:pPr>
        <w:spacing w:after="0" w:line="240" w:lineRule="auto"/>
        <w:contextualSpacing/>
        <w:jc w:val="center"/>
        <w:rPr>
          <w:rFonts w:ascii="Calibri Light" w:eastAsia="Times New Roman" w:hAnsi="Calibri Light" w:cs="Times New Roman"/>
          <w:spacing w:val="-10"/>
          <w:kern w:val="28"/>
          <w:sz w:val="32"/>
          <w:szCs w:val="32"/>
        </w:rPr>
      </w:pPr>
    </w:p>
    <w:p w14:paraId="6C7862EB" w14:textId="46C99CEF" w:rsidR="00AA4FD1" w:rsidRPr="002F15D4" w:rsidRDefault="002F15D4" w:rsidP="009E2BA8">
      <w:pPr>
        <w:spacing w:after="120"/>
        <w:rPr>
          <w:rFonts w:ascii="Times New Roman" w:hAnsi="Times New Roman" w:cs="Times New Roman"/>
          <w:b/>
          <w:sz w:val="24"/>
          <w:szCs w:val="24"/>
        </w:rPr>
      </w:pPr>
      <w:r w:rsidRPr="002F15D4">
        <w:rPr>
          <w:rFonts w:ascii="Times New Roman" w:hAnsi="Times New Roman" w:cs="Times New Roman"/>
          <w:b/>
          <w:sz w:val="24"/>
          <w:szCs w:val="24"/>
        </w:rPr>
        <w:t>Objetivu</w:t>
      </w:r>
      <w:r w:rsidR="00AA4FD1" w:rsidRPr="002F15D4">
        <w:rPr>
          <w:rFonts w:ascii="Times New Roman" w:hAnsi="Times New Roman" w:cs="Times New Roman"/>
          <w:b/>
          <w:sz w:val="24"/>
          <w:szCs w:val="24"/>
        </w:rPr>
        <w:t>:</w:t>
      </w:r>
    </w:p>
    <w:p w14:paraId="42B8E976" w14:textId="0884863F" w:rsidR="00AA4FD1" w:rsidRPr="002F15D4" w:rsidRDefault="00D104D8" w:rsidP="00251573">
      <w:pPr>
        <w:pStyle w:val="ListParagraph"/>
        <w:numPr>
          <w:ilvl w:val="0"/>
          <w:numId w:val="5"/>
        </w:numPr>
        <w:rPr>
          <w:rFonts w:ascii="Times New Roman" w:hAnsi="Times New Roman" w:cs="Times New Roman"/>
          <w:sz w:val="24"/>
          <w:szCs w:val="24"/>
        </w:rPr>
      </w:pPr>
      <w:r w:rsidRPr="002F15D4">
        <w:rPr>
          <w:rFonts w:ascii="Times New Roman" w:hAnsi="Times New Roman" w:cs="Times New Roman"/>
          <w:sz w:val="24"/>
          <w:szCs w:val="24"/>
        </w:rPr>
        <w:t>Video ida ne’e ho intensaun atu introduz tópiku kona-ba violénsia doméstika ho maneira ne’</w:t>
      </w:r>
      <w:r w:rsidR="00990AF6" w:rsidRPr="002F15D4">
        <w:rPr>
          <w:rFonts w:ascii="Times New Roman" w:hAnsi="Times New Roman" w:cs="Times New Roman"/>
          <w:sz w:val="24"/>
          <w:szCs w:val="24"/>
        </w:rPr>
        <w:t>ebé seguru.</w:t>
      </w:r>
    </w:p>
    <w:p w14:paraId="2DECD21B" w14:textId="5AA9F43F" w:rsidR="00AA4FD1" w:rsidRPr="002F15D4" w:rsidRDefault="002F15D4" w:rsidP="002515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Nia intensaun mak atu enko</w:t>
      </w:r>
      <w:r w:rsidR="00D104D8" w:rsidRPr="002F15D4">
        <w:rPr>
          <w:rFonts w:ascii="Times New Roman" w:hAnsi="Times New Roman" w:cs="Times New Roman"/>
          <w:sz w:val="24"/>
          <w:szCs w:val="24"/>
        </w:rPr>
        <w:t xml:space="preserve">raja diskusaun, rekoñesimentu no </w:t>
      </w:r>
      <w:proofErr w:type="gramStart"/>
      <w:r w:rsidR="00D104D8" w:rsidRPr="002F15D4">
        <w:rPr>
          <w:rFonts w:ascii="Times New Roman" w:hAnsi="Times New Roman" w:cs="Times New Roman"/>
          <w:sz w:val="24"/>
          <w:szCs w:val="24"/>
        </w:rPr>
        <w:t>apriende  hamutuk</w:t>
      </w:r>
      <w:proofErr w:type="gramEnd"/>
      <w:r w:rsidR="00D104D8" w:rsidRPr="002F15D4">
        <w:rPr>
          <w:rFonts w:ascii="Times New Roman" w:hAnsi="Times New Roman" w:cs="Times New Roman"/>
          <w:sz w:val="24"/>
          <w:szCs w:val="24"/>
        </w:rPr>
        <w:t xml:space="preserve"> entre fornesidór saúde nian sira. </w:t>
      </w:r>
    </w:p>
    <w:p w14:paraId="66C684BA" w14:textId="0AA62CEC" w:rsidR="00AA4FD1" w:rsidRPr="002F15D4" w:rsidRDefault="009E2BA8" w:rsidP="009E2BA8">
      <w:pPr>
        <w:pStyle w:val="ListParagraph"/>
        <w:numPr>
          <w:ilvl w:val="0"/>
          <w:numId w:val="5"/>
        </w:numPr>
        <w:spacing w:after="0"/>
        <w:rPr>
          <w:rFonts w:ascii="Times New Roman" w:hAnsi="Times New Roman" w:cs="Times New Roman"/>
          <w:sz w:val="24"/>
          <w:szCs w:val="24"/>
        </w:rPr>
      </w:pPr>
      <w:r w:rsidRPr="002F15D4">
        <w:rPr>
          <w:rFonts w:ascii="Times New Roman" w:hAnsi="Times New Roman" w:cs="Times New Roman"/>
          <w:noProof/>
          <w:sz w:val="24"/>
          <w:szCs w:val="24"/>
          <w:lang w:eastAsia="en-AU"/>
        </w:rPr>
        <mc:AlternateContent>
          <mc:Choice Requires="wps">
            <w:drawing>
              <wp:anchor distT="45720" distB="45720" distL="114300" distR="114300" simplePos="0" relativeHeight="251659264" behindDoc="0" locked="0" layoutInCell="1" allowOverlap="1" wp14:anchorId="08CB9420" wp14:editId="7C3F4B36">
                <wp:simplePos x="0" y="0"/>
                <wp:positionH relativeFrom="margin">
                  <wp:align>right</wp:align>
                </wp:positionH>
                <wp:positionV relativeFrom="paragraph">
                  <wp:posOffset>780415</wp:posOffset>
                </wp:positionV>
                <wp:extent cx="65151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47750"/>
                        </a:xfrm>
                        <a:prstGeom prst="rect">
                          <a:avLst/>
                        </a:prstGeom>
                        <a:solidFill>
                          <a:srgbClr val="FFFFFF"/>
                        </a:solidFill>
                        <a:ln w="9525">
                          <a:solidFill>
                            <a:srgbClr val="000000"/>
                          </a:solidFill>
                          <a:miter lim="800000"/>
                          <a:headEnd/>
                          <a:tailEnd/>
                        </a:ln>
                      </wps:spPr>
                      <wps:txbx>
                        <w:txbxContent>
                          <w:p w14:paraId="08B388AA" w14:textId="34096CC3" w:rsidR="00251573" w:rsidRPr="009E2BA8" w:rsidRDefault="00D104D8">
                            <w:pPr>
                              <w:rPr>
                                <w:rFonts w:ascii="Times New Roman" w:hAnsi="Times New Roman" w:cs="Times New Roman"/>
                                <w:i/>
                                <w:sz w:val="24"/>
                                <w:szCs w:val="24"/>
                              </w:rPr>
                            </w:pPr>
                            <w:r w:rsidRPr="009E2BA8">
                              <w:rPr>
                                <w:rFonts w:ascii="Times New Roman" w:hAnsi="Times New Roman" w:cs="Times New Roman"/>
                                <w:i/>
                                <w:sz w:val="24"/>
                                <w:szCs w:val="24"/>
                              </w:rPr>
                              <w:t>Molok atu hatudu video</w:t>
                            </w:r>
                            <w:proofErr w:type="gramStart"/>
                            <w:r w:rsidRPr="009E2BA8">
                              <w:rPr>
                                <w:rFonts w:ascii="Times New Roman" w:hAnsi="Times New Roman" w:cs="Times New Roman"/>
                                <w:i/>
                                <w:sz w:val="24"/>
                                <w:szCs w:val="24"/>
                              </w:rPr>
                              <w:t>,</w:t>
                            </w:r>
                            <w:r w:rsidR="002F15D4" w:rsidRPr="009E2BA8">
                              <w:rPr>
                                <w:rFonts w:ascii="Times New Roman" w:hAnsi="Times New Roman" w:cs="Times New Roman"/>
                                <w:i/>
                                <w:sz w:val="24"/>
                                <w:szCs w:val="24"/>
                              </w:rPr>
                              <w:t>favó</w:t>
                            </w:r>
                            <w:r w:rsidRPr="009E2BA8">
                              <w:rPr>
                                <w:rFonts w:ascii="Times New Roman" w:hAnsi="Times New Roman" w:cs="Times New Roman"/>
                                <w:i/>
                                <w:sz w:val="24"/>
                                <w:szCs w:val="24"/>
                              </w:rPr>
                              <w:t>r</w:t>
                            </w:r>
                            <w:proofErr w:type="gramEnd"/>
                            <w:r w:rsidRPr="009E2BA8">
                              <w:rPr>
                                <w:rFonts w:ascii="Times New Roman" w:hAnsi="Times New Roman" w:cs="Times New Roman"/>
                                <w:i/>
                                <w:sz w:val="24"/>
                                <w:szCs w:val="24"/>
                              </w:rPr>
                              <w:t xml:space="preserve"> </w:t>
                            </w:r>
                            <w:r w:rsidR="002F15D4" w:rsidRPr="009E2BA8">
                              <w:rPr>
                                <w:rFonts w:ascii="Times New Roman" w:hAnsi="Times New Roman" w:cs="Times New Roman"/>
                                <w:i/>
                                <w:sz w:val="24"/>
                                <w:szCs w:val="24"/>
                              </w:rPr>
                              <w:t>haree liu ba estatístika balun kona-ba viol</w:t>
                            </w:r>
                            <w:r w:rsidRPr="009E2BA8">
                              <w:rPr>
                                <w:rFonts w:ascii="Times New Roman" w:hAnsi="Times New Roman" w:cs="Times New Roman"/>
                                <w:i/>
                                <w:sz w:val="24"/>
                                <w:szCs w:val="24"/>
                              </w:rPr>
                              <w:t xml:space="preserve">énsia doméstika nian hosi </w:t>
                            </w:r>
                            <w:r w:rsidR="002F15D4" w:rsidRPr="009E2BA8">
                              <w:rPr>
                                <w:rFonts w:ascii="Times New Roman" w:hAnsi="Times New Roman" w:cs="Times New Roman"/>
                                <w:i/>
                                <w:sz w:val="24"/>
                                <w:szCs w:val="24"/>
                              </w:rPr>
                              <w:t>Survey</w:t>
                            </w:r>
                            <w:r w:rsidRPr="009E2BA8">
                              <w:rPr>
                                <w:rFonts w:ascii="Times New Roman" w:hAnsi="Times New Roman" w:cs="Times New Roman"/>
                                <w:i/>
                                <w:sz w:val="24"/>
                                <w:szCs w:val="24"/>
                              </w:rPr>
                              <w:t xml:space="preserve"> Nabilan nian ka DHS) no konvida ema hotu atu kualia kona-ba sira nia esperiensia wainhira kualia kona-ba asuntu hirak ne’e. Nia intensaun mak atu promove</w:t>
                            </w:r>
                            <w:r w:rsidR="00990AF6" w:rsidRPr="009E2BA8">
                              <w:rPr>
                                <w:rFonts w:ascii="Times New Roman" w:hAnsi="Times New Roman" w:cs="Times New Roman"/>
                                <w:i/>
                                <w:sz w:val="24"/>
                                <w:szCs w:val="24"/>
                              </w:rPr>
                              <w:t xml:space="preserve"> espasu ida ne’ebé seguru, iha ne’ebé fornesidór saúde nian sira bele iha konversa pesoál no ho respeitu kona-ba problema kompleksu sira ne’e no apriende ba malu</w:t>
                            </w:r>
                            <w:r w:rsidR="00251573" w:rsidRPr="009E2BA8">
                              <w:rPr>
                                <w:rFonts w:ascii="Times New Roman" w:hAnsi="Times New Roman" w:cs="Times New Roman"/>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B9420" id="_x0000_t202" coordsize="21600,21600" o:spt="202" path="m,l,21600r21600,l21600,xe">
                <v:stroke joinstyle="miter"/>
                <v:path gradientshapeok="t" o:connecttype="rect"/>
              </v:shapetype>
              <v:shape id="Text Box 2" o:spid="_x0000_s1026" type="#_x0000_t202" style="position:absolute;left:0;text-align:left;margin-left:461.8pt;margin-top:61.45pt;width:513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NF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">
                <v:textbox>
                  <w:txbxContent>
                    <w:p w14:paraId="08B388AA" w14:textId="34096CC3" w:rsidR="00251573" w:rsidRPr="009E2BA8" w:rsidRDefault="00D104D8">
                      <w:pPr>
                        <w:rPr>
                          <w:rFonts w:ascii="Times New Roman" w:hAnsi="Times New Roman" w:cs="Times New Roman"/>
                          <w:i/>
                          <w:sz w:val="24"/>
                          <w:szCs w:val="24"/>
                        </w:rPr>
                      </w:pPr>
                      <w:r w:rsidRPr="009E2BA8">
                        <w:rPr>
                          <w:rFonts w:ascii="Times New Roman" w:hAnsi="Times New Roman" w:cs="Times New Roman"/>
                          <w:i/>
                          <w:sz w:val="24"/>
                          <w:szCs w:val="24"/>
                        </w:rPr>
                        <w:t>Molok atu hatudu video</w:t>
                      </w:r>
                      <w:proofErr w:type="gramStart"/>
                      <w:r w:rsidRPr="009E2BA8">
                        <w:rPr>
                          <w:rFonts w:ascii="Times New Roman" w:hAnsi="Times New Roman" w:cs="Times New Roman"/>
                          <w:i/>
                          <w:sz w:val="24"/>
                          <w:szCs w:val="24"/>
                        </w:rPr>
                        <w:t>,</w:t>
                      </w:r>
                      <w:r w:rsidR="002F15D4" w:rsidRPr="009E2BA8">
                        <w:rPr>
                          <w:rFonts w:ascii="Times New Roman" w:hAnsi="Times New Roman" w:cs="Times New Roman"/>
                          <w:i/>
                          <w:sz w:val="24"/>
                          <w:szCs w:val="24"/>
                        </w:rPr>
                        <w:t>favó</w:t>
                      </w:r>
                      <w:r w:rsidRPr="009E2BA8">
                        <w:rPr>
                          <w:rFonts w:ascii="Times New Roman" w:hAnsi="Times New Roman" w:cs="Times New Roman"/>
                          <w:i/>
                          <w:sz w:val="24"/>
                          <w:szCs w:val="24"/>
                        </w:rPr>
                        <w:t>r</w:t>
                      </w:r>
                      <w:proofErr w:type="gramEnd"/>
                      <w:r w:rsidRPr="009E2BA8">
                        <w:rPr>
                          <w:rFonts w:ascii="Times New Roman" w:hAnsi="Times New Roman" w:cs="Times New Roman"/>
                          <w:i/>
                          <w:sz w:val="24"/>
                          <w:szCs w:val="24"/>
                        </w:rPr>
                        <w:t xml:space="preserve"> </w:t>
                      </w:r>
                      <w:r w:rsidR="002F15D4" w:rsidRPr="009E2BA8">
                        <w:rPr>
                          <w:rFonts w:ascii="Times New Roman" w:hAnsi="Times New Roman" w:cs="Times New Roman"/>
                          <w:i/>
                          <w:sz w:val="24"/>
                          <w:szCs w:val="24"/>
                        </w:rPr>
                        <w:t>haree liu ba estatístika balun kona-ba viol</w:t>
                      </w:r>
                      <w:r w:rsidRPr="009E2BA8">
                        <w:rPr>
                          <w:rFonts w:ascii="Times New Roman" w:hAnsi="Times New Roman" w:cs="Times New Roman"/>
                          <w:i/>
                          <w:sz w:val="24"/>
                          <w:szCs w:val="24"/>
                        </w:rPr>
                        <w:t xml:space="preserve">énsia doméstika nian hosi </w:t>
                      </w:r>
                      <w:r w:rsidR="002F15D4" w:rsidRPr="009E2BA8">
                        <w:rPr>
                          <w:rFonts w:ascii="Times New Roman" w:hAnsi="Times New Roman" w:cs="Times New Roman"/>
                          <w:i/>
                          <w:sz w:val="24"/>
                          <w:szCs w:val="24"/>
                        </w:rPr>
                        <w:t>Survey</w:t>
                      </w:r>
                      <w:r w:rsidRPr="009E2BA8">
                        <w:rPr>
                          <w:rFonts w:ascii="Times New Roman" w:hAnsi="Times New Roman" w:cs="Times New Roman"/>
                          <w:i/>
                          <w:sz w:val="24"/>
                          <w:szCs w:val="24"/>
                        </w:rPr>
                        <w:t xml:space="preserve"> Nabilan nian ka DHS) no konvida ema hotu atu kualia kona-ba sira nia esperiensia wainhira kualia kona-ba asuntu hirak ne’e. Nia intensaun mak atu promove</w:t>
                      </w:r>
                      <w:r w:rsidR="00990AF6" w:rsidRPr="009E2BA8">
                        <w:rPr>
                          <w:rFonts w:ascii="Times New Roman" w:hAnsi="Times New Roman" w:cs="Times New Roman"/>
                          <w:i/>
                          <w:sz w:val="24"/>
                          <w:szCs w:val="24"/>
                        </w:rPr>
                        <w:t xml:space="preserve"> espasu ida ne’ebé seguru, iha ne’ebé fornesidór saúde nian sira bele iha konversa pesoál no ho respeitu kona-ba problema kompleksu sira ne’e no apriende ba malu</w:t>
                      </w:r>
                      <w:r w:rsidR="00251573" w:rsidRPr="009E2BA8">
                        <w:rPr>
                          <w:rFonts w:ascii="Times New Roman" w:hAnsi="Times New Roman" w:cs="Times New Roman"/>
                          <w:i/>
                          <w:sz w:val="24"/>
                          <w:szCs w:val="24"/>
                        </w:rPr>
                        <w:t xml:space="preserve">. </w:t>
                      </w:r>
                    </w:p>
                  </w:txbxContent>
                </v:textbox>
                <w10:wrap type="square" anchorx="margin"/>
              </v:shape>
            </w:pict>
          </mc:Fallback>
        </mc:AlternateContent>
      </w:r>
      <w:r w:rsidR="00D104D8" w:rsidRPr="002F15D4">
        <w:rPr>
          <w:rFonts w:ascii="Times New Roman" w:hAnsi="Times New Roman" w:cs="Times New Roman"/>
          <w:sz w:val="24"/>
          <w:szCs w:val="24"/>
        </w:rPr>
        <w:t xml:space="preserve">Perguntas sira ne’e dezeña atu forma ambiente </w:t>
      </w:r>
      <w:proofErr w:type="gramStart"/>
      <w:r w:rsidR="00D104D8" w:rsidRPr="002F15D4">
        <w:rPr>
          <w:rFonts w:ascii="Times New Roman" w:hAnsi="Times New Roman" w:cs="Times New Roman"/>
          <w:sz w:val="24"/>
          <w:szCs w:val="24"/>
        </w:rPr>
        <w:t>ida</w:t>
      </w:r>
      <w:proofErr w:type="gramEnd"/>
      <w:r w:rsidR="00D104D8" w:rsidRPr="002F15D4">
        <w:rPr>
          <w:rFonts w:ascii="Times New Roman" w:hAnsi="Times New Roman" w:cs="Times New Roman"/>
          <w:sz w:val="24"/>
          <w:szCs w:val="24"/>
        </w:rPr>
        <w:t xml:space="preserve"> ne’ebé seguru no ho respeitu, atu nune’e fornesidór saúde nian sira bele fahe sira nia esperiensia no oinsá sira bele hato’o asuntu ida ne’e iha sira</w:t>
      </w:r>
      <w:r w:rsidR="002F15D4">
        <w:rPr>
          <w:rFonts w:ascii="Times New Roman" w:hAnsi="Times New Roman" w:cs="Times New Roman"/>
          <w:sz w:val="24"/>
          <w:szCs w:val="24"/>
        </w:rPr>
        <w:t xml:space="preserve"> nia prátika prof</w:t>
      </w:r>
      <w:r w:rsidR="00990AF6" w:rsidRPr="002F15D4">
        <w:rPr>
          <w:rFonts w:ascii="Times New Roman" w:hAnsi="Times New Roman" w:cs="Times New Roman"/>
          <w:sz w:val="24"/>
          <w:szCs w:val="24"/>
        </w:rPr>
        <w:t>ision</w:t>
      </w:r>
      <w:r w:rsidR="002F15D4">
        <w:rPr>
          <w:rFonts w:ascii="Times New Roman" w:hAnsi="Times New Roman" w:cs="Times New Roman"/>
          <w:sz w:val="24"/>
          <w:szCs w:val="24"/>
        </w:rPr>
        <w:t>á</w:t>
      </w:r>
      <w:r w:rsidR="00990AF6" w:rsidRPr="002F15D4">
        <w:rPr>
          <w:rFonts w:ascii="Times New Roman" w:hAnsi="Times New Roman" w:cs="Times New Roman"/>
          <w:sz w:val="24"/>
          <w:szCs w:val="24"/>
        </w:rPr>
        <w:t>l nian.</w:t>
      </w:r>
    </w:p>
    <w:bookmarkEnd w:id="0"/>
    <w:bookmarkEnd w:id="1"/>
    <w:p w14:paraId="00CEA53B" w14:textId="6D0C762B" w:rsidR="00355493" w:rsidRPr="002F15D4" w:rsidRDefault="00355493" w:rsidP="009E2BA8">
      <w:pPr>
        <w:spacing w:after="0"/>
        <w:rPr>
          <w:rFonts w:ascii="Times New Roman" w:hAnsi="Times New Roman" w:cs="Times New Roman"/>
          <w:b/>
          <w:sz w:val="24"/>
          <w:szCs w:val="24"/>
        </w:rPr>
      </w:pPr>
    </w:p>
    <w:p w14:paraId="0870E27E" w14:textId="3A397A49" w:rsidR="00F07573" w:rsidRPr="009E2BA8" w:rsidRDefault="00990AF6" w:rsidP="009E2BA8">
      <w:pPr>
        <w:pStyle w:val="ListParagraph"/>
        <w:numPr>
          <w:ilvl w:val="0"/>
          <w:numId w:val="3"/>
        </w:numPr>
        <w:rPr>
          <w:rFonts w:cstheme="minorHAnsi"/>
          <w:sz w:val="24"/>
          <w:szCs w:val="24"/>
        </w:rPr>
      </w:pPr>
      <w:r w:rsidRPr="002F15D4">
        <w:rPr>
          <w:rFonts w:cstheme="minorHAnsi"/>
          <w:sz w:val="24"/>
          <w:szCs w:val="24"/>
        </w:rPr>
        <w:t>Haree iha estatístika kon</w:t>
      </w:r>
      <w:r w:rsidR="006412C2" w:rsidRPr="002F15D4">
        <w:rPr>
          <w:rFonts w:cstheme="minorHAnsi"/>
          <w:sz w:val="24"/>
          <w:szCs w:val="24"/>
        </w:rPr>
        <w:t>a-ba violénsia doméstika nian (</w:t>
      </w:r>
      <w:r w:rsidRPr="002F15D4">
        <w:rPr>
          <w:rFonts w:cstheme="minorHAnsi"/>
          <w:sz w:val="24"/>
          <w:szCs w:val="24"/>
        </w:rPr>
        <w:t xml:space="preserve">hosi </w:t>
      </w:r>
      <w:r w:rsidR="00E5603E" w:rsidRPr="002F15D4">
        <w:rPr>
          <w:rFonts w:cstheme="minorHAnsi"/>
          <w:sz w:val="24"/>
          <w:szCs w:val="24"/>
        </w:rPr>
        <w:t xml:space="preserve">Survey </w:t>
      </w:r>
      <w:r w:rsidRPr="002F15D4">
        <w:rPr>
          <w:rFonts w:cstheme="minorHAnsi"/>
          <w:sz w:val="24"/>
          <w:szCs w:val="24"/>
        </w:rPr>
        <w:t xml:space="preserve">Nabilan </w:t>
      </w:r>
      <w:r w:rsidR="00E5603E" w:rsidRPr="002F15D4">
        <w:rPr>
          <w:rFonts w:cstheme="minorHAnsi"/>
          <w:sz w:val="24"/>
          <w:szCs w:val="24"/>
        </w:rPr>
        <w:t xml:space="preserve">nian ba </w:t>
      </w:r>
      <w:r w:rsidRPr="002F15D4">
        <w:rPr>
          <w:rFonts w:cstheme="minorHAnsi"/>
          <w:sz w:val="24"/>
          <w:szCs w:val="24"/>
        </w:rPr>
        <w:t xml:space="preserve">2016 ne’ebé hala’o hosi The Asia Foundation, iha slide sira iha anexu). Karik Ita-boot sira hatene hela kona-ba estatístika hirak ne’e? Oinsá ho Ita-boot sira nia hanoin kona-ba estatístika hirak ne’e? </w:t>
      </w:r>
    </w:p>
    <w:p w14:paraId="27CBB79D" w14:textId="1AA80029" w:rsidR="00F07573" w:rsidRDefault="00F07573" w:rsidP="00F07573">
      <w:pPr>
        <w:rPr>
          <w:rFonts w:cstheme="minorHAnsi"/>
          <w:sz w:val="24"/>
          <w:szCs w:val="24"/>
        </w:rPr>
      </w:pPr>
      <w:r w:rsidRPr="00F07573">
        <w:rPr>
          <w:rFonts w:cstheme="minorHAnsi"/>
          <w:noProof/>
          <w:sz w:val="24"/>
          <w:szCs w:val="24"/>
          <w:lang w:eastAsia="en-AU"/>
        </w:rPr>
        <w:drawing>
          <wp:inline distT="0" distB="0" distL="0" distR="0" wp14:anchorId="296A5A03" wp14:editId="32788B5C">
            <wp:extent cx="6959740" cy="223520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6963235" cy="2236322"/>
                    </a:xfrm>
                    <a:prstGeom prst="rect">
                      <a:avLst/>
                    </a:prstGeom>
                  </pic:spPr>
                </pic:pic>
              </a:graphicData>
            </a:graphic>
          </wp:inline>
        </w:drawing>
      </w:r>
    </w:p>
    <w:p w14:paraId="436CA687" w14:textId="1507D514" w:rsidR="00251573" w:rsidRPr="00F07573" w:rsidRDefault="00F07573" w:rsidP="00F07573">
      <w:pPr>
        <w:rPr>
          <w:rFonts w:cstheme="minorHAnsi"/>
          <w:sz w:val="24"/>
          <w:szCs w:val="24"/>
        </w:rPr>
      </w:pPr>
      <w:r w:rsidRPr="00F07573">
        <w:rPr>
          <w:rFonts w:cstheme="minorHAnsi"/>
          <w:noProof/>
          <w:sz w:val="24"/>
          <w:szCs w:val="24"/>
          <w:lang w:eastAsia="en-AU"/>
        </w:rPr>
        <w:lastRenderedPageBreak/>
        <w:drawing>
          <wp:inline distT="0" distB="0" distL="0" distR="0" wp14:anchorId="3B0E1027" wp14:editId="707CE3B1">
            <wp:extent cx="6502400" cy="2576000"/>
            <wp:effectExtent l="0" t="0" r="0" b="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tretch>
                      <a:fillRect/>
                    </a:stretch>
                  </pic:blipFill>
                  <pic:spPr>
                    <a:xfrm>
                      <a:off x="0" y="0"/>
                      <a:ext cx="6520179" cy="2583043"/>
                    </a:xfrm>
                    <a:prstGeom prst="rect">
                      <a:avLst/>
                    </a:prstGeom>
                  </pic:spPr>
                </pic:pic>
              </a:graphicData>
            </a:graphic>
          </wp:inline>
        </w:drawing>
      </w:r>
    </w:p>
    <w:p w14:paraId="4DFE648B" w14:textId="3B82E509" w:rsidR="002D578E" w:rsidRPr="002F15D4" w:rsidRDefault="00990AF6" w:rsidP="00777A1E">
      <w:pPr>
        <w:pStyle w:val="ListParagraph"/>
        <w:numPr>
          <w:ilvl w:val="0"/>
          <w:numId w:val="3"/>
        </w:numPr>
        <w:rPr>
          <w:rFonts w:cstheme="minorHAnsi"/>
          <w:sz w:val="24"/>
          <w:szCs w:val="24"/>
        </w:rPr>
      </w:pPr>
      <w:r w:rsidRPr="002F15D4">
        <w:rPr>
          <w:rFonts w:cstheme="minorHAnsi"/>
          <w:sz w:val="24"/>
          <w:szCs w:val="24"/>
        </w:rPr>
        <w:t xml:space="preserve">Saida mak Ita-boot sira sente kona-ba </w:t>
      </w:r>
      <w:proofErr w:type="gramStart"/>
      <w:r w:rsidRPr="002F15D4">
        <w:rPr>
          <w:rFonts w:cstheme="minorHAnsi"/>
          <w:sz w:val="24"/>
          <w:szCs w:val="24"/>
        </w:rPr>
        <w:t>ida</w:t>
      </w:r>
      <w:proofErr w:type="gramEnd"/>
      <w:r w:rsidRPr="002F15D4">
        <w:rPr>
          <w:rFonts w:cstheme="minorHAnsi"/>
          <w:sz w:val="24"/>
          <w:szCs w:val="24"/>
        </w:rPr>
        <w:t xml:space="preserve"> ne’e em termus </w:t>
      </w:r>
      <w:r w:rsidR="009726FF">
        <w:rPr>
          <w:rFonts w:cstheme="minorHAnsi"/>
          <w:sz w:val="24"/>
          <w:szCs w:val="24"/>
        </w:rPr>
        <w:t>de</w:t>
      </w:r>
      <w:r w:rsidRPr="002F15D4">
        <w:rPr>
          <w:rFonts w:cstheme="minorHAnsi"/>
          <w:sz w:val="24"/>
          <w:szCs w:val="24"/>
        </w:rPr>
        <w:t xml:space="preserve"> servisu ne’ebé Ita-boot ha</w:t>
      </w:r>
      <w:r w:rsidR="00E5603E" w:rsidRPr="002F15D4">
        <w:rPr>
          <w:rFonts w:cstheme="minorHAnsi"/>
          <w:sz w:val="24"/>
          <w:szCs w:val="24"/>
        </w:rPr>
        <w:t>lo ho feto</w:t>
      </w:r>
      <w:r w:rsidRPr="002F15D4">
        <w:rPr>
          <w:rFonts w:cstheme="minorHAnsi"/>
          <w:sz w:val="24"/>
          <w:szCs w:val="24"/>
        </w:rPr>
        <w:t xml:space="preserve"> sira, ida ne’e nia sentidu saida ba Ita-boot nia prátika? </w:t>
      </w:r>
    </w:p>
    <w:p w14:paraId="3A3D6D13" w14:textId="404C58AC" w:rsidR="00251573" w:rsidRPr="002F15D4" w:rsidRDefault="00251573" w:rsidP="00251573">
      <w:pPr>
        <w:pStyle w:val="ListParagraph"/>
        <w:ind w:left="360"/>
        <w:rPr>
          <w:rFonts w:cstheme="minorHAnsi"/>
          <w:sz w:val="24"/>
          <w:szCs w:val="24"/>
        </w:rPr>
      </w:pPr>
    </w:p>
    <w:p w14:paraId="380F1054" w14:textId="5CB51C93" w:rsidR="008C0E44" w:rsidRPr="002F15D4" w:rsidRDefault="008C0E44" w:rsidP="008C0E44">
      <w:pPr>
        <w:pStyle w:val="ListParagraph"/>
        <w:numPr>
          <w:ilvl w:val="0"/>
          <w:numId w:val="3"/>
        </w:numPr>
        <w:rPr>
          <w:rFonts w:cstheme="minorHAnsi"/>
          <w:sz w:val="24"/>
          <w:szCs w:val="24"/>
        </w:rPr>
      </w:pPr>
      <w:r w:rsidRPr="002F15D4">
        <w:rPr>
          <w:rFonts w:cstheme="minorHAnsi"/>
          <w:noProof/>
          <w:sz w:val="24"/>
          <w:szCs w:val="24"/>
          <w:lang w:eastAsia="en-AU"/>
        </w:rPr>
        <mc:AlternateContent>
          <mc:Choice Requires="wps">
            <w:drawing>
              <wp:anchor distT="45720" distB="45720" distL="114300" distR="114300" simplePos="0" relativeHeight="251661312" behindDoc="0" locked="0" layoutInCell="1" allowOverlap="1" wp14:anchorId="1E474323" wp14:editId="20E52AAD">
                <wp:simplePos x="0" y="0"/>
                <wp:positionH relativeFrom="margin">
                  <wp:align>right</wp:align>
                </wp:positionH>
                <wp:positionV relativeFrom="paragraph">
                  <wp:posOffset>1038860</wp:posOffset>
                </wp:positionV>
                <wp:extent cx="6426200" cy="5080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508000"/>
                        </a:xfrm>
                        <a:prstGeom prst="rect">
                          <a:avLst/>
                        </a:prstGeom>
                        <a:solidFill>
                          <a:srgbClr val="FFFFFF"/>
                        </a:solidFill>
                        <a:ln w="9525">
                          <a:solidFill>
                            <a:srgbClr val="000000"/>
                          </a:solidFill>
                          <a:miter lim="800000"/>
                          <a:headEnd/>
                          <a:tailEnd/>
                        </a:ln>
                      </wps:spPr>
                      <wps:txbx>
                        <w:txbxContent>
                          <w:p w14:paraId="069A6DF9" w14:textId="6520183C" w:rsidR="008C0E44" w:rsidRPr="009E2BA8" w:rsidRDefault="006F4B8B" w:rsidP="008C0E44">
                            <w:pPr>
                              <w:rPr>
                                <w:rFonts w:ascii="Times New Roman" w:hAnsi="Times New Roman" w:cs="Times New Roman"/>
                                <w:b/>
                                <w:sz w:val="24"/>
                                <w:szCs w:val="24"/>
                              </w:rPr>
                            </w:pPr>
                            <w:r w:rsidRPr="009E2BA8">
                              <w:rPr>
                                <w:rFonts w:ascii="Times New Roman" w:hAnsi="Times New Roman" w:cs="Times New Roman"/>
                                <w:i/>
                                <w:sz w:val="24"/>
                                <w:szCs w:val="24"/>
                              </w:rPr>
                              <w:t>Haree parte primeiru hosi video no halo diskusaun ida kona-ba Lei Kontra Violénsia Doméstika</w:t>
                            </w:r>
                            <w:r w:rsidR="008C0E44" w:rsidRPr="009E2BA8">
                              <w:rPr>
                                <w:rFonts w:ascii="Times New Roman" w:hAnsi="Times New Roman" w:cs="Times New Roman"/>
                                <w:i/>
                                <w:sz w:val="24"/>
                                <w:szCs w:val="24"/>
                              </w:rPr>
                              <w:t>.</w:t>
                            </w:r>
                            <w:r w:rsidR="00F86ECB" w:rsidRPr="009E2BA8">
                              <w:rPr>
                                <w:rFonts w:ascii="Times New Roman" w:hAnsi="Times New Roman" w:cs="Times New Roman"/>
                                <w:i/>
                                <w:sz w:val="24"/>
                                <w:szCs w:val="24"/>
                              </w:rPr>
                              <w:t xml:space="preserve"> </w:t>
                            </w:r>
                            <w:r w:rsidRPr="009E2BA8">
                              <w:rPr>
                                <w:rFonts w:ascii="Times New Roman" w:hAnsi="Times New Roman" w:cs="Times New Roman"/>
                                <w:i/>
                                <w:sz w:val="24"/>
                                <w:szCs w:val="24"/>
                              </w:rPr>
                              <w:t>Ka haree v</w:t>
                            </w:r>
                            <w:r w:rsidR="00F86ECB" w:rsidRPr="009E2BA8">
                              <w:rPr>
                                <w:rFonts w:ascii="Times New Roman" w:hAnsi="Times New Roman" w:cs="Times New Roman"/>
                                <w:i/>
                                <w:sz w:val="24"/>
                                <w:szCs w:val="24"/>
                              </w:rPr>
                              <w:t xml:space="preserve">ideo hotu no </w:t>
                            </w:r>
                            <w:r w:rsidRPr="009E2BA8">
                              <w:rPr>
                                <w:rFonts w:ascii="Times New Roman" w:hAnsi="Times New Roman" w:cs="Times New Roman"/>
                                <w:i/>
                                <w:sz w:val="24"/>
                                <w:szCs w:val="24"/>
                              </w:rPr>
                              <w:t>hili</w:t>
                            </w:r>
                            <w:r w:rsidR="008C0E44" w:rsidRPr="009E2BA8">
                              <w:rPr>
                                <w:rFonts w:ascii="Times New Roman" w:hAnsi="Times New Roman" w:cs="Times New Roman"/>
                                <w:i/>
                                <w:sz w:val="24"/>
                                <w:szCs w:val="24"/>
                              </w:rPr>
                              <w:t xml:space="preserve"> </w:t>
                            </w:r>
                            <w:r w:rsidR="00F86ECB" w:rsidRPr="009E2BA8">
                              <w:rPr>
                                <w:rFonts w:ascii="Times New Roman" w:hAnsi="Times New Roman" w:cs="Times New Roman"/>
                                <w:i/>
                                <w:sz w:val="24"/>
                                <w:szCs w:val="24"/>
                              </w:rPr>
                              <w:t>perguntas balun iha okos hodi diskuti.</w:t>
                            </w:r>
                            <w:r w:rsidR="008C0E44" w:rsidRPr="009E2BA8">
                              <w:rPr>
                                <w:rFonts w:ascii="Times New Roman" w:hAnsi="Times New Roman" w:cs="Times New Roman"/>
                                <w:i/>
                                <w:sz w:val="24"/>
                                <w:szCs w:val="24"/>
                              </w:rPr>
                              <w:t xml:space="preserve"> </w:t>
                            </w:r>
                          </w:p>
                          <w:p w14:paraId="64FEFBC2" w14:textId="584BFFCD" w:rsidR="008C0E44" w:rsidRDefault="008C0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4323" id="_x0000_s1027" type="#_x0000_t202" style="position:absolute;left:0;text-align:left;margin-left:454.8pt;margin-top:81.8pt;width:506pt;height:4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">
                <v:textbox>
                  <w:txbxContent>
                    <w:p w14:paraId="069A6DF9" w14:textId="6520183C" w:rsidR="008C0E44" w:rsidRPr="009E2BA8" w:rsidRDefault="006F4B8B" w:rsidP="008C0E44">
                      <w:pPr>
                        <w:rPr>
                          <w:rFonts w:ascii="Times New Roman" w:hAnsi="Times New Roman" w:cs="Times New Roman"/>
                          <w:b/>
                          <w:sz w:val="24"/>
                          <w:szCs w:val="24"/>
                        </w:rPr>
                      </w:pPr>
                      <w:r w:rsidRPr="009E2BA8">
                        <w:rPr>
                          <w:rFonts w:ascii="Times New Roman" w:hAnsi="Times New Roman" w:cs="Times New Roman"/>
                          <w:i/>
                          <w:sz w:val="24"/>
                          <w:szCs w:val="24"/>
                        </w:rPr>
                        <w:t>Haree parte primeiru hosi video no halo diskusaun ida kona-ba Lei Kontra Violénsia Doméstika</w:t>
                      </w:r>
                      <w:r w:rsidR="008C0E44" w:rsidRPr="009E2BA8">
                        <w:rPr>
                          <w:rFonts w:ascii="Times New Roman" w:hAnsi="Times New Roman" w:cs="Times New Roman"/>
                          <w:i/>
                          <w:sz w:val="24"/>
                          <w:szCs w:val="24"/>
                        </w:rPr>
                        <w:t>.</w:t>
                      </w:r>
                      <w:r w:rsidR="00F86ECB" w:rsidRPr="009E2BA8">
                        <w:rPr>
                          <w:rFonts w:ascii="Times New Roman" w:hAnsi="Times New Roman" w:cs="Times New Roman"/>
                          <w:i/>
                          <w:sz w:val="24"/>
                          <w:szCs w:val="24"/>
                        </w:rPr>
                        <w:t xml:space="preserve"> </w:t>
                      </w:r>
                      <w:r w:rsidRPr="009E2BA8">
                        <w:rPr>
                          <w:rFonts w:ascii="Times New Roman" w:hAnsi="Times New Roman" w:cs="Times New Roman"/>
                          <w:i/>
                          <w:sz w:val="24"/>
                          <w:szCs w:val="24"/>
                        </w:rPr>
                        <w:t>Ka haree v</w:t>
                      </w:r>
                      <w:r w:rsidR="00F86ECB" w:rsidRPr="009E2BA8">
                        <w:rPr>
                          <w:rFonts w:ascii="Times New Roman" w:hAnsi="Times New Roman" w:cs="Times New Roman"/>
                          <w:i/>
                          <w:sz w:val="24"/>
                          <w:szCs w:val="24"/>
                        </w:rPr>
                        <w:t xml:space="preserve">ideo hotu no </w:t>
                      </w:r>
                      <w:r w:rsidRPr="009E2BA8">
                        <w:rPr>
                          <w:rFonts w:ascii="Times New Roman" w:hAnsi="Times New Roman" w:cs="Times New Roman"/>
                          <w:i/>
                          <w:sz w:val="24"/>
                          <w:szCs w:val="24"/>
                        </w:rPr>
                        <w:t>hili</w:t>
                      </w:r>
                      <w:r w:rsidR="008C0E44" w:rsidRPr="009E2BA8">
                        <w:rPr>
                          <w:rFonts w:ascii="Times New Roman" w:hAnsi="Times New Roman" w:cs="Times New Roman"/>
                          <w:i/>
                          <w:sz w:val="24"/>
                          <w:szCs w:val="24"/>
                        </w:rPr>
                        <w:t xml:space="preserve"> </w:t>
                      </w:r>
                      <w:r w:rsidR="00F86ECB" w:rsidRPr="009E2BA8">
                        <w:rPr>
                          <w:rFonts w:ascii="Times New Roman" w:hAnsi="Times New Roman" w:cs="Times New Roman"/>
                          <w:i/>
                          <w:sz w:val="24"/>
                          <w:szCs w:val="24"/>
                        </w:rPr>
                        <w:t>perguntas balun iha okos hodi diskuti.</w:t>
                      </w:r>
                      <w:r w:rsidR="008C0E44" w:rsidRPr="009E2BA8">
                        <w:rPr>
                          <w:rFonts w:ascii="Times New Roman" w:hAnsi="Times New Roman" w:cs="Times New Roman"/>
                          <w:i/>
                          <w:sz w:val="24"/>
                          <w:szCs w:val="24"/>
                        </w:rPr>
                        <w:t xml:space="preserve"> </w:t>
                      </w:r>
                    </w:p>
                    <w:p w14:paraId="64FEFBC2" w14:textId="584BFFCD" w:rsidR="008C0E44" w:rsidRDefault="008C0E44"/>
                  </w:txbxContent>
                </v:textbox>
                <w10:wrap type="square" anchorx="margin"/>
              </v:shape>
            </w:pict>
          </mc:Fallback>
        </mc:AlternateContent>
      </w:r>
      <w:r w:rsidR="00F86ECB" w:rsidRPr="002F15D4">
        <w:rPr>
          <w:rFonts w:cstheme="minorHAnsi"/>
          <w:sz w:val="24"/>
          <w:szCs w:val="24"/>
        </w:rPr>
        <w:t>Ema balun</w:t>
      </w:r>
      <w:r w:rsidR="006F4B8B" w:rsidRPr="002F15D4">
        <w:rPr>
          <w:rFonts w:cstheme="minorHAnsi"/>
          <w:sz w:val="24"/>
          <w:szCs w:val="24"/>
        </w:rPr>
        <w:t xml:space="preserve"> iha grupu ne’e dalaruma iha esperiensia kona-ba violénsia doméstika, tantu iha sira nia familia rasik ka wainhira ajuda sira nia pasiente sira. Ita presija iha resp</w:t>
      </w:r>
      <w:r w:rsidR="00E5603E" w:rsidRPr="002F15D4">
        <w:rPr>
          <w:rFonts w:cstheme="minorHAnsi"/>
          <w:sz w:val="24"/>
          <w:szCs w:val="24"/>
        </w:rPr>
        <w:t>e</w:t>
      </w:r>
      <w:r w:rsidR="006F4B8B" w:rsidRPr="002F15D4">
        <w:rPr>
          <w:rFonts w:cstheme="minorHAnsi"/>
          <w:sz w:val="24"/>
          <w:szCs w:val="24"/>
        </w:rPr>
        <w:t>it</w:t>
      </w:r>
      <w:r w:rsidR="00E5603E" w:rsidRPr="002F15D4">
        <w:rPr>
          <w:rFonts w:cstheme="minorHAnsi"/>
          <w:sz w:val="24"/>
          <w:szCs w:val="24"/>
        </w:rPr>
        <w:t>u</w:t>
      </w:r>
      <w:r w:rsidR="006F4B8B" w:rsidRPr="002F15D4">
        <w:rPr>
          <w:rFonts w:cstheme="minorHAnsi"/>
          <w:sz w:val="24"/>
          <w:szCs w:val="24"/>
        </w:rPr>
        <w:t xml:space="preserve"> ba ema ida-idak nia esperiensia wainhira </w:t>
      </w:r>
      <w:proofErr w:type="gramStart"/>
      <w:r w:rsidR="006F4B8B" w:rsidRPr="002F15D4">
        <w:rPr>
          <w:rFonts w:cstheme="minorHAnsi"/>
          <w:sz w:val="24"/>
          <w:szCs w:val="24"/>
        </w:rPr>
        <w:t>hasoru  problema</w:t>
      </w:r>
      <w:proofErr w:type="gramEnd"/>
      <w:r w:rsidR="006F4B8B" w:rsidRPr="002F15D4">
        <w:rPr>
          <w:rFonts w:cstheme="minorHAnsi"/>
          <w:sz w:val="24"/>
          <w:szCs w:val="24"/>
        </w:rPr>
        <w:t xml:space="preserve"> dif</w:t>
      </w:r>
      <w:r w:rsidR="00E5603E" w:rsidRPr="002F15D4">
        <w:rPr>
          <w:rFonts w:cstheme="minorHAnsi"/>
          <w:sz w:val="24"/>
          <w:szCs w:val="24"/>
        </w:rPr>
        <w:t>í</w:t>
      </w:r>
      <w:r w:rsidR="006F4B8B" w:rsidRPr="002F15D4">
        <w:rPr>
          <w:rFonts w:cstheme="minorHAnsi"/>
          <w:sz w:val="24"/>
          <w:szCs w:val="24"/>
        </w:rPr>
        <w:t xml:space="preserve">sil no kompleksu ida ne’e. </w:t>
      </w:r>
      <w:r w:rsidR="00F86ECB" w:rsidRPr="002F15D4">
        <w:rPr>
          <w:rFonts w:cstheme="minorHAnsi"/>
          <w:sz w:val="24"/>
          <w:szCs w:val="24"/>
        </w:rPr>
        <w:t xml:space="preserve"> Karik iha ema ruma ne’ebé mak hakarak kualia kona-ba sira nia esperiensia ka kona-ba situasaun ida ne’eb</w:t>
      </w:r>
      <w:r w:rsidR="00EB6A41" w:rsidRPr="002F15D4">
        <w:rPr>
          <w:rFonts w:cstheme="minorHAnsi"/>
          <w:sz w:val="24"/>
          <w:szCs w:val="24"/>
        </w:rPr>
        <w:t xml:space="preserve">é </w:t>
      </w:r>
      <w:r w:rsidR="00F86ECB" w:rsidRPr="002F15D4">
        <w:rPr>
          <w:rFonts w:cstheme="minorHAnsi"/>
          <w:sz w:val="24"/>
          <w:szCs w:val="24"/>
        </w:rPr>
        <w:t>sira involve ona?</w:t>
      </w:r>
      <w:r w:rsidR="00A447D4" w:rsidRPr="002F15D4">
        <w:rPr>
          <w:rFonts w:cstheme="minorHAnsi"/>
          <w:sz w:val="24"/>
          <w:szCs w:val="24"/>
        </w:rPr>
        <w:t xml:space="preserve"> </w:t>
      </w:r>
      <w:r w:rsidR="002D578E" w:rsidRPr="002F15D4">
        <w:rPr>
          <w:rFonts w:cstheme="minorHAnsi"/>
          <w:sz w:val="24"/>
          <w:szCs w:val="24"/>
        </w:rPr>
        <w:t xml:space="preserve">  </w:t>
      </w:r>
    </w:p>
    <w:p w14:paraId="4B3F4BFE" w14:textId="77777777" w:rsidR="008C0E44" w:rsidRPr="002F15D4" w:rsidRDefault="008C0E44" w:rsidP="008C0E44">
      <w:pPr>
        <w:pStyle w:val="ListParagraph"/>
        <w:ind w:left="360"/>
        <w:rPr>
          <w:rFonts w:ascii="Times New Roman" w:hAnsi="Times New Roman" w:cs="Times New Roman"/>
          <w:b/>
          <w:sz w:val="24"/>
          <w:szCs w:val="24"/>
        </w:rPr>
      </w:pPr>
    </w:p>
    <w:p w14:paraId="34F2429A" w14:textId="77777777" w:rsidR="008C0E44" w:rsidRPr="002F15D4" w:rsidRDefault="008C0E44" w:rsidP="00251573">
      <w:pPr>
        <w:pStyle w:val="ListParagraph"/>
        <w:ind w:left="360"/>
        <w:rPr>
          <w:rFonts w:ascii="Times New Roman" w:hAnsi="Times New Roman" w:cs="Times New Roman"/>
          <w:b/>
          <w:sz w:val="24"/>
          <w:szCs w:val="24"/>
        </w:rPr>
      </w:pPr>
    </w:p>
    <w:p w14:paraId="46183E25" w14:textId="078B8749" w:rsidR="007D48BB" w:rsidRPr="002F15D4" w:rsidRDefault="00345057" w:rsidP="00777A1E">
      <w:pPr>
        <w:pStyle w:val="ListParagraph"/>
        <w:numPr>
          <w:ilvl w:val="0"/>
          <w:numId w:val="3"/>
        </w:numPr>
        <w:rPr>
          <w:rFonts w:ascii="Times New Roman" w:hAnsi="Times New Roman" w:cs="Times New Roman"/>
          <w:b/>
          <w:sz w:val="24"/>
          <w:szCs w:val="24"/>
        </w:rPr>
      </w:pPr>
      <w:r w:rsidRPr="002F15D4">
        <w:rPr>
          <w:rFonts w:ascii="Times New Roman" w:hAnsi="Times New Roman" w:cs="Times New Roman"/>
          <w:b/>
          <w:sz w:val="24"/>
          <w:szCs w:val="24"/>
        </w:rPr>
        <w:t>Oinsá ho Lei Kontra Violénsia Doméstika n</w:t>
      </w:r>
      <w:r w:rsidR="00AE10D7">
        <w:rPr>
          <w:rFonts w:ascii="Times New Roman" w:hAnsi="Times New Roman" w:cs="Times New Roman"/>
          <w:b/>
          <w:sz w:val="24"/>
          <w:szCs w:val="24"/>
        </w:rPr>
        <w:t>ia sentidu iha Timor-</w:t>
      </w:r>
      <w:r w:rsidRPr="002F15D4">
        <w:rPr>
          <w:rFonts w:ascii="Times New Roman" w:hAnsi="Times New Roman" w:cs="Times New Roman"/>
          <w:b/>
          <w:sz w:val="24"/>
          <w:szCs w:val="24"/>
        </w:rPr>
        <w:t>Leste? Saida mak Ita-boot sente kona-ba Lei ne’e? Saida mak Lei ne’e nia sentidu ba f</w:t>
      </w:r>
      <w:r w:rsidR="002F15D4" w:rsidRPr="002F15D4">
        <w:rPr>
          <w:rFonts w:ascii="Times New Roman" w:hAnsi="Times New Roman" w:cs="Times New Roman"/>
          <w:b/>
          <w:sz w:val="24"/>
          <w:szCs w:val="24"/>
        </w:rPr>
        <w:t>orne</w:t>
      </w:r>
      <w:r w:rsidRPr="002F15D4">
        <w:rPr>
          <w:rFonts w:ascii="Times New Roman" w:hAnsi="Times New Roman" w:cs="Times New Roman"/>
          <w:b/>
          <w:sz w:val="24"/>
          <w:szCs w:val="24"/>
        </w:rPr>
        <w:t>sidó</w:t>
      </w:r>
      <w:r w:rsidR="002F15D4" w:rsidRPr="002F15D4">
        <w:rPr>
          <w:rFonts w:ascii="Times New Roman" w:hAnsi="Times New Roman" w:cs="Times New Roman"/>
          <w:b/>
          <w:sz w:val="24"/>
          <w:szCs w:val="24"/>
        </w:rPr>
        <w:t>r</w:t>
      </w:r>
      <w:r w:rsidRPr="002F15D4">
        <w:rPr>
          <w:rFonts w:ascii="Times New Roman" w:hAnsi="Times New Roman" w:cs="Times New Roman"/>
          <w:b/>
          <w:sz w:val="24"/>
          <w:szCs w:val="24"/>
        </w:rPr>
        <w:t xml:space="preserve"> saúde sira?</w:t>
      </w:r>
    </w:p>
    <w:p w14:paraId="6148B142" w14:textId="6163E016" w:rsidR="00E21279" w:rsidRPr="002F15D4" w:rsidRDefault="00E21279" w:rsidP="00E21279">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Violénsia doméstika nu’udar krime ida. Lei kontra Violénsia Doméstika sai efetivu iha fulan Julhu 2010. Lei ne’e atu proteze membru família hotu hosi violénsia doméstika, inklui spoza sira, eis espoza sira, labarik no viz avó no mós trabalhador doméstiku sira. </w:t>
      </w:r>
    </w:p>
    <w:p w14:paraId="13C45F73" w14:textId="43414AF7" w:rsidR="00405C0E" w:rsidRPr="002F15D4" w:rsidRDefault="00E21279" w:rsidP="00E21279">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Kódiku penál iha Timor-Leste inklui lei kontra asaltu fíziku no protesaun ba labarik hosi abuzu. Lei hateten katak halo relasaun seksuál ho labarik ne’ebé ho idade menus hosi 14 ne’e labele no labarik ho idade 14 la hatene/konsiente kona-ba seks. Ba ema sira ne’ebé ho idade 14 no liu, lei hateten katak parte rua hotu tenke konsiente hodi halo relasaun seksuál, maibé ba atividade seksuál ne’ebé de’it mak ho obriga ba ema foin-sa’e ida ho idade menus hosi 18 ne’e konsidera nu’udar krime ida.  Por ezemplu, ida ne’e nu’udar krime ida wainhira mestre ida halo relasaun seksuál ho estudante ida ho idade 15, maske sira na’in rua iha konsentimentu hotu. </w:t>
      </w:r>
      <w:r w:rsidR="00A40C60" w:rsidRPr="002F15D4">
        <w:rPr>
          <w:rFonts w:ascii="Times New Roman" w:hAnsi="Times New Roman" w:cs="Times New Roman"/>
          <w:i/>
          <w:sz w:val="24"/>
          <w:szCs w:val="24"/>
        </w:rPr>
        <w:t xml:space="preserve"> </w:t>
      </w:r>
    </w:p>
    <w:p w14:paraId="44447E40" w14:textId="024F8380" w:rsidR="00517126" w:rsidRPr="002F15D4" w:rsidRDefault="00E21279" w:rsidP="00217594">
      <w:pPr>
        <w:spacing w:after="0"/>
        <w:ind w:left="360"/>
        <w:rPr>
          <w:rFonts w:ascii="Times New Roman" w:hAnsi="Times New Roman" w:cs="Times New Roman"/>
          <w:i/>
          <w:sz w:val="24"/>
          <w:szCs w:val="24"/>
        </w:rPr>
      </w:pPr>
      <w:r w:rsidRPr="002F15D4">
        <w:t xml:space="preserve"> </w:t>
      </w:r>
      <w:r w:rsidRPr="002F15D4">
        <w:rPr>
          <w:rFonts w:ascii="Times New Roman" w:hAnsi="Times New Roman" w:cs="Times New Roman"/>
          <w:i/>
          <w:noProof/>
          <w:sz w:val="24"/>
          <w:szCs w:val="24"/>
          <w:lang w:val="en-US"/>
        </w:rPr>
        <w:t>Lei kontra Violésia Doméstika presija polísia no profisionál saúde nian  hodi fó asisténsia imediata ba vítima violénsia doméstika nian. Polísia presija atu investiga no prosesa kazu ida no sira la presija keisa ida hosi Vítima.</w:t>
      </w:r>
      <w:r w:rsidRPr="002F15D4">
        <w:rPr>
          <w:rFonts w:ascii="Times New Roman" w:hAnsi="Times New Roman" w:cs="Times New Roman"/>
          <w:i/>
          <w:noProof/>
          <w:color w:val="FF0000"/>
          <w:sz w:val="24"/>
          <w:szCs w:val="24"/>
          <w:lang w:val="en-US"/>
        </w:rPr>
        <w:t xml:space="preserve"> </w:t>
      </w:r>
      <w:r w:rsidR="00532EAA" w:rsidRPr="002F15D4">
        <w:rPr>
          <w:rFonts w:ascii="Times New Roman" w:hAnsi="Times New Roman" w:cs="Times New Roman"/>
          <w:i/>
          <w:sz w:val="24"/>
          <w:szCs w:val="24"/>
        </w:rPr>
        <w:t>Se ita bele identifika ona ho korreitu wainhira violénsia doméstika ida akontese hela no relata tuir maneira ne’ebé loos</w:t>
      </w:r>
      <w:proofErr w:type="gramStart"/>
      <w:r w:rsidR="00532EAA" w:rsidRPr="002F15D4">
        <w:rPr>
          <w:rFonts w:ascii="Times New Roman" w:hAnsi="Times New Roman" w:cs="Times New Roman"/>
          <w:i/>
          <w:sz w:val="24"/>
          <w:szCs w:val="24"/>
        </w:rPr>
        <w:t>,</w:t>
      </w:r>
      <w:r w:rsidR="00753365" w:rsidRPr="002F15D4">
        <w:rPr>
          <w:rFonts w:ascii="Times New Roman" w:hAnsi="Times New Roman" w:cs="Times New Roman"/>
          <w:i/>
          <w:sz w:val="24"/>
          <w:szCs w:val="24"/>
        </w:rPr>
        <w:t>ida</w:t>
      </w:r>
      <w:proofErr w:type="gramEnd"/>
      <w:r w:rsidR="00753365" w:rsidRPr="002F15D4">
        <w:rPr>
          <w:rFonts w:ascii="Times New Roman" w:hAnsi="Times New Roman" w:cs="Times New Roman"/>
          <w:i/>
          <w:sz w:val="24"/>
          <w:szCs w:val="24"/>
        </w:rPr>
        <w:t xml:space="preserve"> ne’e</w:t>
      </w:r>
      <w:r w:rsidR="00532EAA" w:rsidRPr="002F15D4">
        <w:rPr>
          <w:rFonts w:ascii="Times New Roman" w:hAnsi="Times New Roman" w:cs="Times New Roman"/>
          <w:i/>
          <w:sz w:val="24"/>
          <w:szCs w:val="24"/>
        </w:rPr>
        <w:t xml:space="preserve"> nu’udar parte importante ida hosi lei</w:t>
      </w:r>
      <w:r w:rsidR="00E5603E" w:rsidRPr="002F15D4">
        <w:rPr>
          <w:rFonts w:ascii="Times New Roman" w:hAnsi="Times New Roman" w:cs="Times New Roman"/>
          <w:i/>
          <w:sz w:val="24"/>
          <w:szCs w:val="24"/>
        </w:rPr>
        <w:t xml:space="preserve"> ne’e</w:t>
      </w:r>
      <w:r w:rsidR="0018114E" w:rsidRPr="002F15D4">
        <w:rPr>
          <w:rFonts w:ascii="Times New Roman" w:hAnsi="Times New Roman" w:cs="Times New Roman"/>
          <w:i/>
          <w:sz w:val="24"/>
          <w:szCs w:val="24"/>
        </w:rPr>
        <w:t xml:space="preserve"> </w:t>
      </w:r>
    </w:p>
    <w:p w14:paraId="78B1130F" w14:textId="77777777" w:rsidR="00E5603E" w:rsidRPr="002F15D4" w:rsidRDefault="00E5603E" w:rsidP="00E21279">
      <w:pPr>
        <w:spacing w:after="0"/>
        <w:rPr>
          <w:rFonts w:ascii="Times New Roman" w:hAnsi="Times New Roman" w:cs="Times New Roman"/>
          <w:i/>
          <w:sz w:val="24"/>
          <w:szCs w:val="24"/>
        </w:rPr>
      </w:pPr>
    </w:p>
    <w:p w14:paraId="3A32F8ED" w14:textId="40F2F783" w:rsidR="00A36581" w:rsidRPr="002F15D4" w:rsidRDefault="00A36581" w:rsidP="00217594">
      <w:pPr>
        <w:spacing w:after="0"/>
        <w:ind w:left="360"/>
        <w:rPr>
          <w:rFonts w:ascii="Times New Roman" w:hAnsi="Times New Roman" w:cs="Times New Roman"/>
          <w:i/>
          <w:sz w:val="24"/>
          <w:szCs w:val="24"/>
        </w:rPr>
      </w:pPr>
      <w:r w:rsidRPr="002F15D4">
        <w:rPr>
          <w:rFonts w:ascii="Times New Roman" w:hAnsi="Times New Roman" w:cs="Times New Roman"/>
          <w:i/>
          <w:sz w:val="24"/>
          <w:szCs w:val="24"/>
        </w:rPr>
        <w:t>Arti</w:t>
      </w:r>
      <w:r w:rsidR="00753365" w:rsidRPr="002F15D4">
        <w:rPr>
          <w:rFonts w:ascii="Times New Roman" w:hAnsi="Times New Roman" w:cs="Times New Roman"/>
          <w:i/>
          <w:sz w:val="24"/>
          <w:szCs w:val="24"/>
        </w:rPr>
        <w:t>gu</w:t>
      </w:r>
      <w:r w:rsidRPr="002F15D4">
        <w:rPr>
          <w:rFonts w:ascii="Times New Roman" w:hAnsi="Times New Roman" w:cs="Times New Roman"/>
          <w:i/>
          <w:sz w:val="24"/>
          <w:szCs w:val="24"/>
        </w:rPr>
        <w:t xml:space="preserve"> 22</w:t>
      </w:r>
      <w:r w:rsidR="00753365" w:rsidRPr="002F15D4">
        <w:rPr>
          <w:rFonts w:ascii="Times New Roman" w:hAnsi="Times New Roman" w:cs="Times New Roman"/>
          <w:i/>
          <w:sz w:val="24"/>
          <w:szCs w:val="24"/>
        </w:rPr>
        <w:t xml:space="preserve"> hosi Lei Kontra Violénsia Doméstika kualia kona-ba atendimentu espesializadu ospitál nian no sira nia obrigasaun hodi relata ba polísia.</w:t>
      </w:r>
      <w:r w:rsidRPr="002F15D4">
        <w:rPr>
          <w:rFonts w:ascii="Times New Roman" w:hAnsi="Times New Roman" w:cs="Times New Roman"/>
          <w:i/>
          <w:sz w:val="24"/>
          <w:szCs w:val="24"/>
        </w:rPr>
        <w:t xml:space="preserve"> </w:t>
      </w:r>
      <w:r w:rsidR="00753365" w:rsidRPr="002F15D4">
        <w:rPr>
          <w:rFonts w:ascii="Times New Roman" w:hAnsi="Times New Roman" w:cs="Times New Roman"/>
          <w:i/>
          <w:sz w:val="24"/>
          <w:szCs w:val="24"/>
        </w:rPr>
        <w:t>Implikasaun hosi relatóriu mandatóriu nian ba profisionál saúde nian sériu liu, tamba wainhira relata sein</w:t>
      </w:r>
      <w:r w:rsidR="0018114E" w:rsidRPr="002F15D4">
        <w:rPr>
          <w:rFonts w:ascii="Times New Roman" w:hAnsi="Times New Roman" w:cs="Times New Roman"/>
          <w:i/>
          <w:sz w:val="24"/>
          <w:szCs w:val="24"/>
        </w:rPr>
        <w:t xml:space="preserve"> konsentimentu hosi feto ne’ebé afeitadu.  Saida mak Ita-boot haree iha knaar fornesidór kuidadu saúde primeiru nian sira iha lei tuir mai ne’e, no iha sirkumtánsia saida mak relatóriu ne’e sei sai apropriadu/la apropriadu? </w:t>
      </w:r>
    </w:p>
    <w:p w14:paraId="5D578322" w14:textId="32724D6F" w:rsidR="00A36581" w:rsidRPr="002F15D4" w:rsidRDefault="009E2BA8" w:rsidP="00E21279">
      <w:pPr>
        <w:spacing w:after="0"/>
        <w:rPr>
          <w:rFonts w:ascii="Times New Roman" w:hAnsi="Times New Roman" w:cs="Times New Roman"/>
          <w:i/>
          <w:color w:val="FF0000"/>
          <w:sz w:val="24"/>
          <w:szCs w:val="24"/>
        </w:rPr>
      </w:pPr>
      <w:r w:rsidRPr="002F15D4">
        <w:rPr>
          <w:rFonts w:ascii="Times New Roman" w:hAnsi="Times New Roman" w:cs="Times New Roman"/>
          <w:i/>
          <w:noProof/>
          <w:color w:val="FF0000"/>
          <w:sz w:val="24"/>
          <w:szCs w:val="24"/>
          <w:lang w:eastAsia="en-AU"/>
        </w:rPr>
        <w:lastRenderedPageBreak/>
        <mc:AlternateContent>
          <mc:Choice Requires="wps">
            <w:drawing>
              <wp:anchor distT="0" distB="0" distL="114300" distR="114300" simplePos="0" relativeHeight="251663360" behindDoc="0" locked="0" layoutInCell="0" allowOverlap="1" wp14:anchorId="2E065037" wp14:editId="0D599BFA">
                <wp:simplePos x="0" y="0"/>
                <wp:positionH relativeFrom="margin">
                  <wp:align>right</wp:align>
                </wp:positionH>
                <wp:positionV relativeFrom="page">
                  <wp:posOffset>644525</wp:posOffset>
                </wp:positionV>
                <wp:extent cx="6375400" cy="3698240"/>
                <wp:effectExtent l="38100" t="38100" r="44450" b="292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9311D7D" w14:textId="77777777" w:rsidR="008C0E44" w:rsidRPr="009E2BA8" w:rsidRDefault="008C0E44" w:rsidP="008C0E44">
                            <w:pPr>
                              <w:spacing w:after="0"/>
                              <w:rPr>
                                <w:rFonts w:ascii="Times New Roman" w:hAnsi="Times New Roman" w:cs="Times New Roman"/>
                                <w:i/>
                                <w:sz w:val="24"/>
                                <w:szCs w:val="24"/>
                              </w:rPr>
                            </w:pPr>
                          </w:p>
                          <w:p w14:paraId="1C452A17" w14:textId="0D969680" w:rsidR="008C0E44" w:rsidRPr="009E2BA8" w:rsidRDefault="008C0E44" w:rsidP="008C0E44">
                            <w:pPr>
                              <w:spacing w:after="0" w:line="240" w:lineRule="auto"/>
                              <w:jc w:val="center"/>
                              <w:rPr>
                                <w:rFonts w:ascii="Arial" w:eastAsia="Times New Roman" w:hAnsi="Arial" w:cs="Arial"/>
                                <w:b/>
                                <w:bCs/>
                                <w:sz w:val="20"/>
                                <w:szCs w:val="20"/>
                              </w:rPr>
                            </w:pPr>
                            <w:r w:rsidRPr="009E2BA8">
                              <w:rPr>
                                <w:rFonts w:ascii="Arial" w:eastAsia="Times New Roman" w:hAnsi="Arial" w:cs="Arial"/>
                                <w:b/>
                                <w:bCs/>
                                <w:sz w:val="20"/>
                                <w:szCs w:val="20"/>
                              </w:rPr>
                              <w:t>Arti</w:t>
                            </w:r>
                            <w:r w:rsidR="002337AB" w:rsidRPr="009E2BA8">
                              <w:rPr>
                                <w:rFonts w:ascii="Arial" w:eastAsia="Times New Roman" w:hAnsi="Arial" w:cs="Arial"/>
                                <w:b/>
                                <w:bCs/>
                                <w:sz w:val="20"/>
                                <w:szCs w:val="20"/>
                              </w:rPr>
                              <w:t>gu</w:t>
                            </w:r>
                            <w:r w:rsidRPr="009E2BA8">
                              <w:rPr>
                                <w:rFonts w:ascii="Arial" w:eastAsia="Times New Roman" w:hAnsi="Arial" w:cs="Arial"/>
                                <w:b/>
                                <w:bCs/>
                                <w:sz w:val="20"/>
                                <w:szCs w:val="20"/>
                              </w:rPr>
                              <w:t xml:space="preserve"> 22. º </w:t>
                            </w:r>
                          </w:p>
                          <w:p w14:paraId="246C7A7E" w14:textId="3656D9B7" w:rsidR="008C0E44" w:rsidRPr="009E2BA8" w:rsidRDefault="008C0E44" w:rsidP="008C0E44">
                            <w:pPr>
                              <w:spacing w:after="0" w:line="240" w:lineRule="auto"/>
                              <w:jc w:val="center"/>
                              <w:rPr>
                                <w:rFonts w:ascii="Arial" w:eastAsia="Times New Roman" w:hAnsi="Arial" w:cs="Arial"/>
                                <w:b/>
                                <w:bCs/>
                                <w:sz w:val="20"/>
                                <w:szCs w:val="20"/>
                              </w:rPr>
                            </w:pPr>
                            <w:r w:rsidRPr="009E2BA8">
                              <w:rPr>
                                <w:rFonts w:ascii="Arial" w:eastAsia="Times New Roman" w:hAnsi="Arial" w:cs="Arial"/>
                                <w:b/>
                                <w:bCs/>
                                <w:sz w:val="20"/>
                                <w:szCs w:val="20"/>
                              </w:rPr>
                              <w:t>As</w:t>
                            </w:r>
                            <w:r w:rsidR="002337AB" w:rsidRPr="009E2BA8">
                              <w:rPr>
                                <w:rFonts w:ascii="Arial" w:eastAsia="Times New Roman" w:hAnsi="Arial" w:cs="Arial"/>
                                <w:b/>
                                <w:bCs/>
                                <w:sz w:val="20"/>
                                <w:szCs w:val="20"/>
                              </w:rPr>
                              <w:t>isténsia iha atendimentu ospitál nian</w:t>
                            </w:r>
                          </w:p>
                          <w:p w14:paraId="70A3E7D9" w14:textId="59B8E6AB" w:rsidR="008C0E44" w:rsidRPr="009E2BA8" w:rsidRDefault="008C0E44" w:rsidP="008C0E44">
                            <w:p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W</w:t>
                            </w:r>
                            <w:r w:rsidR="002337AB" w:rsidRPr="009E2BA8">
                              <w:rPr>
                                <w:rFonts w:ascii="Arial" w:eastAsia="Times New Roman" w:hAnsi="Arial" w:cs="Arial"/>
                                <w:sz w:val="20"/>
                                <w:szCs w:val="20"/>
                              </w:rPr>
                              <w:t xml:space="preserve">ainhira de’it pasiente ida sai ona vítima </w:t>
                            </w:r>
                            <w:r w:rsidR="00345057" w:rsidRPr="009E2BA8">
                              <w:rPr>
                                <w:rFonts w:ascii="Arial" w:eastAsia="Times New Roman" w:hAnsi="Arial" w:cs="Arial"/>
                                <w:sz w:val="20"/>
                                <w:szCs w:val="20"/>
                              </w:rPr>
                              <w:t>id</w:t>
                            </w:r>
                            <w:r w:rsidR="002337AB" w:rsidRPr="009E2BA8">
                              <w:rPr>
                                <w:rFonts w:ascii="Arial" w:eastAsia="Times New Roman" w:hAnsi="Arial" w:cs="Arial"/>
                                <w:sz w:val="20"/>
                                <w:szCs w:val="20"/>
                              </w:rPr>
                              <w:t>a</w:t>
                            </w:r>
                            <w:r w:rsidR="00345057" w:rsidRPr="009E2BA8">
                              <w:rPr>
                                <w:rFonts w:ascii="Arial" w:eastAsia="Times New Roman" w:hAnsi="Arial" w:cs="Arial"/>
                                <w:sz w:val="20"/>
                                <w:szCs w:val="20"/>
                              </w:rPr>
                              <w:t xml:space="preserve"> </w:t>
                            </w:r>
                            <w:r w:rsidR="002337AB" w:rsidRPr="009E2BA8">
                              <w:rPr>
                                <w:rFonts w:ascii="Arial" w:eastAsia="Times New Roman" w:hAnsi="Arial" w:cs="Arial"/>
                                <w:sz w:val="20"/>
                                <w:szCs w:val="20"/>
                              </w:rPr>
                              <w:t xml:space="preserve">ka </w:t>
                            </w:r>
                            <w:r w:rsidR="00345057" w:rsidRPr="009E2BA8">
                              <w:rPr>
                                <w:rFonts w:ascii="Arial" w:eastAsia="Times New Roman" w:hAnsi="Arial" w:cs="Arial"/>
                                <w:sz w:val="20"/>
                                <w:szCs w:val="20"/>
                              </w:rPr>
                              <w:t>diagnosa</w:t>
                            </w:r>
                            <w:r w:rsidR="002337AB" w:rsidRPr="009E2BA8">
                              <w:rPr>
                                <w:rFonts w:ascii="Arial" w:eastAsia="Times New Roman" w:hAnsi="Arial" w:cs="Arial"/>
                                <w:sz w:val="20"/>
                                <w:szCs w:val="20"/>
                              </w:rPr>
                              <w:t xml:space="preserve"> klinikál nian konklui katak pasiente ne’e vítima ida ba krime ne’ebé relevante </w:t>
                            </w:r>
                            <w:proofErr w:type="gramStart"/>
                            <w:r w:rsidR="002337AB" w:rsidRPr="009E2BA8">
                              <w:rPr>
                                <w:rFonts w:ascii="Arial" w:eastAsia="Times New Roman" w:hAnsi="Arial" w:cs="Arial"/>
                                <w:sz w:val="20"/>
                                <w:szCs w:val="20"/>
                              </w:rPr>
                              <w:t>ba  violénsia</w:t>
                            </w:r>
                            <w:proofErr w:type="gramEnd"/>
                            <w:r w:rsidR="002337AB" w:rsidRPr="009E2BA8">
                              <w:rPr>
                                <w:rFonts w:ascii="Arial" w:eastAsia="Times New Roman" w:hAnsi="Arial" w:cs="Arial"/>
                                <w:sz w:val="20"/>
                                <w:szCs w:val="20"/>
                              </w:rPr>
                              <w:t xml:space="preserve"> doméstika nian, atendimentu espesializadu ospitál nian</w:t>
                            </w:r>
                            <w:r w:rsidR="00532EAA" w:rsidRPr="009E2BA8">
                              <w:rPr>
                                <w:rFonts w:ascii="Arial" w:eastAsia="Times New Roman" w:hAnsi="Arial" w:cs="Arial"/>
                                <w:sz w:val="20"/>
                                <w:szCs w:val="20"/>
                              </w:rPr>
                              <w:t xml:space="preserve"> presija atu </w:t>
                            </w:r>
                            <w:r w:rsidR="002337AB" w:rsidRPr="009E2BA8">
                              <w:rPr>
                                <w:rFonts w:ascii="Arial" w:eastAsia="Times New Roman" w:hAnsi="Arial" w:cs="Arial"/>
                                <w:sz w:val="20"/>
                                <w:szCs w:val="20"/>
                              </w:rPr>
                              <w:t xml:space="preserve">intervene </w:t>
                            </w:r>
                            <w:r w:rsidR="00532EAA" w:rsidRPr="009E2BA8">
                              <w:rPr>
                                <w:rFonts w:ascii="Arial" w:eastAsia="Times New Roman" w:hAnsi="Arial" w:cs="Arial"/>
                                <w:sz w:val="20"/>
                                <w:szCs w:val="20"/>
                              </w:rPr>
                              <w:t>atu</w:t>
                            </w:r>
                            <w:r w:rsidR="002337AB" w:rsidRPr="009E2BA8">
                              <w:rPr>
                                <w:rFonts w:ascii="Arial" w:eastAsia="Times New Roman" w:hAnsi="Arial" w:cs="Arial"/>
                                <w:sz w:val="20"/>
                                <w:szCs w:val="20"/>
                              </w:rPr>
                              <w:t xml:space="preserve">: </w:t>
                            </w:r>
                          </w:p>
                          <w:p w14:paraId="5B0252E3" w14:textId="06430361" w:rsidR="008C0E44" w:rsidRPr="009E2BA8" w:rsidRDefault="002337AB"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Fornese asisténsia no asaun medikal tuir mai nian ba vítima violénsia doméstika nian hodi tau matan ba nesesidade vítima nian, liu-liu ba labarik sira;  </w:t>
                            </w:r>
                          </w:p>
                          <w:p w14:paraId="0332AD67" w14:textId="5D406A3A" w:rsidR="008C0E44" w:rsidRPr="009E2BA8" w:rsidRDefault="002337AB"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Kontinua ho preservasaun evidénsia ne’ebé relevante</w:t>
                            </w:r>
                            <w:r w:rsidR="00416D24" w:rsidRPr="009E2BA8">
                              <w:rPr>
                                <w:rFonts w:ascii="Arial" w:eastAsia="Times New Roman" w:hAnsi="Arial" w:cs="Arial"/>
                                <w:sz w:val="20"/>
                                <w:szCs w:val="20"/>
                              </w:rPr>
                              <w:t xml:space="preserve"> ba krime posivel sira, inkluindu kompleta ezaminasaun ka teste forénsiku nian sira ka foti medidas kuidadu nian seluk ne’ebé apropriadu ba kazu refere; </w:t>
                            </w:r>
                          </w:p>
                          <w:p w14:paraId="4A330137" w14:textId="39B69421"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Informa vítima kona-ba ninia direitu ka maneira sira ne’ebé dalaruma sei uza, no obrigasaun hosi autoridade ospitál nian hodi hato’o faktus hirak ne’e ba polísia; </w:t>
                            </w:r>
                          </w:p>
                          <w:p w14:paraId="21C268B0" w14:textId="4678F594"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Imediatamente relata faktus sira ba polísia ka prokuadór;</w:t>
                            </w:r>
                          </w:p>
                          <w:p w14:paraId="3A36D9EA" w14:textId="08B13F7A"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Prepara relatóriu ida kona-ba situasaun no etapa sira ne’ebé atu halo no haruka ba autoridade kompetente sira; </w:t>
                            </w:r>
                          </w:p>
                          <w:p w14:paraId="434018E9" w14:textId="73B8780E"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Refere vítima ne’e ba iha uma/fatin seguru ida karik situasaun permite, no karik vítima mós husu.</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2E065037" id="_x0000_s1028" type="#_x0000_t202" style="position:absolute;margin-left:450.8pt;margin-top:50.75pt;width:502pt;height:291.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" o:allowincell="f" filled="f" strokecolor="#622423" strokeweight="6pt">
                <v:stroke linestyle="thickThin"/>
                <v:textbox style="mso-fit-shape-to-text:t" inset="10.8pt,7.2pt,10.8pt,7.2pt">
                  <w:txbxContent>
                    <w:p w14:paraId="69311D7D" w14:textId="77777777" w:rsidR="008C0E44" w:rsidRPr="009E2BA8" w:rsidRDefault="008C0E44" w:rsidP="008C0E44">
                      <w:pPr>
                        <w:spacing w:after="0"/>
                        <w:rPr>
                          <w:rFonts w:ascii="Times New Roman" w:hAnsi="Times New Roman" w:cs="Times New Roman"/>
                          <w:i/>
                          <w:sz w:val="24"/>
                          <w:szCs w:val="24"/>
                        </w:rPr>
                      </w:pPr>
                    </w:p>
                    <w:p w14:paraId="1C452A17" w14:textId="0D969680" w:rsidR="008C0E44" w:rsidRPr="009E2BA8" w:rsidRDefault="008C0E44" w:rsidP="008C0E44">
                      <w:pPr>
                        <w:spacing w:after="0" w:line="240" w:lineRule="auto"/>
                        <w:jc w:val="center"/>
                        <w:rPr>
                          <w:rFonts w:ascii="Arial" w:eastAsia="Times New Roman" w:hAnsi="Arial" w:cs="Arial"/>
                          <w:b/>
                          <w:bCs/>
                          <w:sz w:val="20"/>
                          <w:szCs w:val="20"/>
                        </w:rPr>
                      </w:pPr>
                      <w:r w:rsidRPr="009E2BA8">
                        <w:rPr>
                          <w:rFonts w:ascii="Arial" w:eastAsia="Times New Roman" w:hAnsi="Arial" w:cs="Arial"/>
                          <w:b/>
                          <w:bCs/>
                          <w:sz w:val="20"/>
                          <w:szCs w:val="20"/>
                        </w:rPr>
                        <w:t>Arti</w:t>
                      </w:r>
                      <w:r w:rsidR="002337AB" w:rsidRPr="009E2BA8">
                        <w:rPr>
                          <w:rFonts w:ascii="Arial" w:eastAsia="Times New Roman" w:hAnsi="Arial" w:cs="Arial"/>
                          <w:b/>
                          <w:bCs/>
                          <w:sz w:val="20"/>
                          <w:szCs w:val="20"/>
                        </w:rPr>
                        <w:t>gu</w:t>
                      </w:r>
                      <w:r w:rsidRPr="009E2BA8">
                        <w:rPr>
                          <w:rFonts w:ascii="Arial" w:eastAsia="Times New Roman" w:hAnsi="Arial" w:cs="Arial"/>
                          <w:b/>
                          <w:bCs/>
                          <w:sz w:val="20"/>
                          <w:szCs w:val="20"/>
                        </w:rPr>
                        <w:t xml:space="preserve"> 22. º </w:t>
                      </w:r>
                    </w:p>
                    <w:p w14:paraId="246C7A7E" w14:textId="3656D9B7" w:rsidR="008C0E44" w:rsidRPr="009E2BA8" w:rsidRDefault="008C0E44" w:rsidP="008C0E44">
                      <w:pPr>
                        <w:spacing w:after="0" w:line="240" w:lineRule="auto"/>
                        <w:jc w:val="center"/>
                        <w:rPr>
                          <w:rFonts w:ascii="Arial" w:eastAsia="Times New Roman" w:hAnsi="Arial" w:cs="Arial"/>
                          <w:b/>
                          <w:bCs/>
                          <w:sz w:val="20"/>
                          <w:szCs w:val="20"/>
                        </w:rPr>
                      </w:pPr>
                      <w:r w:rsidRPr="009E2BA8">
                        <w:rPr>
                          <w:rFonts w:ascii="Arial" w:eastAsia="Times New Roman" w:hAnsi="Arial" w:cs="Arial"/>
                          <w:b/>
                          <w:bCs/>
                          <w:sz w:val="20"/>
                          <w:szCs w:val="20"/>
                        </w:rPr>
                        <w:t>As</w:t>
                      </w:r>
                      <w:r w:rsidR="002337AB" w:rsidRPr="009E2BA8">
                        <w:rPr>
                          <w:rFonts w:ascii="Arial" w:eastAsia="Times New Roman" w:hAnsi="Arial" w:cs="Arial"/>
                          <w:b/>
                          <w:bCs/>
                          <w:sz w:val="20"/>
                          <w:szCs w:val="20"/>
                        </w:rPr>
                        <w:t>isténsia iha atendimentu ospitál nian</w:t>
                      </w:r>
                    </w:p>
                    <w:p w14:paraId="70A3E7D9" w14:textId="59B8E6AB" w:rsidR="008C0E44" w:rsidRPr="009E2BA8" w:rsidRDefault="008C0E44" w:rsidP="008C0E44">
                      <w:p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W</w:t>
                      </w:r>
                      <w:r w:rsidR="002337AB" w:rsidRPr="009E2BA8">
                        <w:rPr>
                          <w:rFonts w:ascii="Arial" w:eastAsia="Times New Roman" w:hAnsi="Arial" w:cs="Arial"/>
                          <w:sz w:val="20"/>
                          <w:szCs w:val="20"/>
                        </w:rPr>
                        <w:t xml:space="preserve">ainhira de’it pasiente ida sai ona vítima </w:t>
                      </w:r>
                      <w:r w:rsidR="00345057" w:rsidRPr="009E2BA8">
                        <w:rPr>
                          <w:rFonts w:ascii="Arial" w:eastAsia="Times New Roman" w:hAnsi="Arial" w:cs="Arial"/>
                          <w:sz w:val="20"/>
                          <w:szCs w:val="20"/>
                        </w:rPr>
                        <w:t>id</w:t>
                      </w:r>
                      <w:r w:rsidR="002337AB" w:rsidRPr="009E2BA8">
                        <w:rPr>
                          <w:rFonts w:ascii="Arial" w:eastAsia="Times New Roman" w:hAnsi="Arial" w:cs="Arial"/>
                          <w:sz w:val="20"/>
                          <w:szCs w:val="20"/>
                        </w:rPr>
                        <w:t>a</w:t>
                      </w:r>
                      <w:r w:rsidR="00345057" w:rsidRPr="009E2BA8">
                        <w:rPr>
                          <w:rFonts w:ascii="Arial" w:eastAsia="Times New Roman" w:hAnsi="Arial" w:cs="Arial"/>
                          <w:sz w:val="20"/>
                          <w:szCs w:val="20"/>
                        </w:rPr>
                        <w:t xml:space="preserve"> </w:t>
                      </w:r>
                      <w:r w:rsidR="002337AB" w:rsidRPr="009E2BA8">
                        <w:rPr>
                          <w:rFonts w:ascii="Arial" w:eastAsia="Times New Roman" w:hAnsi="Arial" w:cs="Arial"/>
                          <w:sz w:val="20"/>
                          <w:szCs w:val="20"/>
                        </w:rPr>
                        <w:t xml:space="preserve">ka </w:t>
                      </w:r>
                      <w:r w:rsidR="00345057" w:rsidRPr="009E2BA8">
                        <w:rPr>
                          <w:rFonts w:ascii="Arial" w:eastAsia="Times New Roman" w:hAnsi="Arial" w:cs="Arial"/>
                          <w:sz w:val="20"/>
                          <w:szCs w:val="20"/>
                        </w:rPr>
                        <w:t>diagnosa</w:t>
                      </w:r>
                      <w:r w:rsidR="002337AB" w:rsidRPr="009E2BA8">
                        <w:rPr>
                          <w:rFonts w:ascii="Arial" w:eastAsia="Times New Roman" w:hAnsi="Arial" w:cs="Arial"/>
                          <w:sz w:val="20"/>
                          <w:szCs w:val="20"/>
                        </w:rPr>
                        <w:t xml:space="preserve"> klinikál nian konklui katak pasiente ne’e vítima ida ba krime ne’ebé relevante </w:t>
                      </w:r>
                      <w:proofErr w:type="gramStart"/>
                      <w:r w:rsidR="002337AB" w:rsidRPr="009E2BA8">
                        <w:rPr>
                          <w:rFonts w:ascii="Arial" w:eastAsia="Times New Roman" w:hAnsi="Arial" w:cs="Arial"/>
                          <w:sz w:val="20"/>
                          <w:szCs w:val="20"/>
                        </w:rPr>
                        <w:t>ba  violénsia</w:t>
                      </w:r>
                      <w:proofErr w:type="gramEnd"/>
                      <w:r w:rsidR="002337AB" w:rsidRPr="009E2BA8">
                        <w:rPr>
                          <w:rFonts w:ascii="Arial" w:eastAsia="Times New Roman" w:hAnsi="Arial" w:cs="Arial"/>
                          <w:sz w:val="20"/>
                          <w:szCs w:val="20"/>
                        </w:rPr>
                        <w:t xml:space="preserve"> doméstika nian, atendimentu espesializadu ospitál nian</w:t>
                      </w:r>
                      <w:r w:rsidR="00532EAA" w:rsidRPr="009E2BA8">
                        <w:rPr>
                          <w:rFonts w:ascii="Arial" w:eastAsia="Times New Roman" w:hAnsi="Arial" w:cs="Arial"/>
                          <w:sz w:val="20"/>
                          <w:szCs w:val="20"/>
                        </w:rPr>
                        <w:t xml:space="preserve"> presija atu </w:t>
                      </w:r>
                      <w:r w:rsidR="002337AB" w:rsidRPr="009E2BA8">
                        <w:rPr>
                          <w:rFonts w:ascii="Arial" w:eastAsia="Times New Roman" w:hAnsi="Arial" w:cs="Arial"/>
                          <w:sz w:val="20"/>
                          <w:szCs w:val="20"/>
                        </w:rPr>
                        <w:t xml:space="preserve">intervene </w:t>
                      </w:r>
                      <w:r w:rsidR="00532EAA" w:rsidRPr="009E2BA8">
                        <w:rPr>
                          <w:rFonts w:ascii="Arial" w:eastAsia="Times New Roman" w:hAnsi="Arial" w:cs="Arial"/>
                          <w:sz w:val="20"/>
                          <w:szCs w:val="20"/>
                        </w:rPr>
                        <w:t>atu</w:t>
                      </w:r>
                      <w:r w:rsidR="002337AB" w:rsidRPr="009E2BA8">
                        <w:rPr>
                          <w:rFonts w:ascii="Arial" w:eastAsia="Times New Roman" w:hAnsi="Arial" w:cs="Arial"/>
                          <w:sz w:val="20"/>
                          <w:szCs w:val="20"/>
                        </w:rPr>
                        <w:t xml:space="preserve">: </w:t>
                      </w:r>
                    </w:p>
                    <w:p w14:paraId="5B0252E3" w14:textId="06430361" w:rsidR="008C0E44" w:rsidRPr="009E2BA8" w:rsidRDefault="002337AB"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Fornese asisténsia no asaun medikal tuir mai nian ba vítima violénsia doméstika nian hodi tau matan ba nesesidade vítima nian, liu-liu ba labarik sira;  </w:t>
                      </w:r>
                    </w:p>
                    <w:p w14:paraId="0332AD67" w14:textId="5D406A3A" w:rsidR="008C0E44" w:rsidRPr="009E2BA8" w:rsidRDefault="002337AB"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Kontinua ho preservasaun evidénsia ne’ebé relevante</w:t>
                      </w:r>
                      <w:r w:rsidR="00416D24" w:rsidRPr="009E2BA8">
                        <w:rPr>
                          <w:rFonts w:ascii="Arial" w:eastAsia="Times New Roman" w:hAnsi="Arial" w:cs="Arial"/>
                          <w:sz w:val="20"/>
                          <w:szCs w:val="20"/>
                        </w:rPr>
                        <w:t xml:space="preserve"> ba krime posivel sira, inkluindu kompleta ezaminasaun ka teste forénsiku nian sira ka foti medidas kuidadu nian seluk ne’ebé apropriadu ba kazu refere; </w:t>
                      </w:r>
                    </w:p>
                    <w:p w14:paraId="4A330137" w14:textId="39B69421"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Informa vítima kona-ba ninia direitu ka maneira sira ne’ebé dalaruma sei uza, no obrigasaun hosi autoridade ospitál nian hodi hato’o faktus hirak ne’e ba polísia; </w:t>
                      </w:r>
                    </w:p>
                    <w:p w14:paraId="21C268B0" w14:textId="4678F594"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Imediatamente relata faktus sira ba polísia ka prokuadór;</w:t>
                      </w:r>
                    </w:p>
                    <w:p w14:paraId="3A36D9EA" w14:textId="08B13F7A"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 xml:space="preserve">Prepara relatóriu ida kona-ba situasaun no etapa sira ne’ebé atu halo no haruka ba autoridade kompetente sira; </w:t>
                      </w:r>
                    </w:p>
                    <w:p w14:paraId="434018E9" w14:textId="73B8780E" w:rsidR="008C0E44" w:rsidRPr="009E2BA8" w:rsidRDefault="00416D2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BA8">
                        <w:rPr>
                          <w:rFonts w:ascii="Arial" w:eastAsia="Times New Roman" w:hAnsi="Arial" w:cs="Arial"/>
                          <w:sz w:val="20"/>
                          <w:szCs w:val="20"/>
                        </w:rPr>
                        <w:t>Refere vítima ne’e ba iha uma/fatin seguru ida karik situasaun permite, no karik vítima mós husu.</w:t>
                      </w:r>
                    </w:p>
                  </w:txbxContent>
                </v:textbox>
                <w10:wrap type="square" anchorx="margin" anchory="page"/>
              </v:shape>
            </w:pict>
          </mc:Fallback>
        </mc:AlternateContent>
      </w:r>
    </w:p>
    <w:p w14:paraId="57FB9EBD" w14:textId="605EC9F4" w:rsidR="00E21279" w:rsidRPr="002F15D4" w:rsidRDefault="00E21279" w:rsidP="00517126">
      <w:pPr>
        <w:spacing w:after="0"/>
        <w:ind w:left="360"/>
        <w:rPr>
          <w:rFonts w:ascii="Times New Roman" w:hAnsi="Times New Roman" w:cs="Times New Roman"/>
          <w:i/>
          <w:sz w:val="24"/>
          <w:szCs w:val="24"/>
        </w:rPr>
      </w:pPr>
    </w:p>
    <w:p w14:paraId="6073F887" w14:textId="5A457F59" w:rsidR="00DC1DA6" w:rsidRPr="002F15D4" w:rsidRDefault="00DC1DA6" w:rsidP="00517126">
      <w:pPr>
        <w:spacing w:after="0"/>
        <w:ind w:left="360"/>
        <w:rPr>
          <w:rFonts w:ascii="Times New Roman" w:hAnsi="Times New Roman" w:cs="Times New Roman"/>
          <w:i/>
          <w:sz w:val="24"/>
          <w:szCs w:val="24"/>
        </w:rPr>
      </w:pPr>
    </w:p>
    <w:p w14:paraId="12A4EA17" w14:textId="6C0261E4" w:rsidR="00B85C42" w:rsidRPr="002F15D4" w:rsidRDefault="00B85C42" w:rsidP="00517126">
      <w:pPr>
        <w:pStyle w:val="ListParagraph"/>
        <w:numPr>
          <w:ilvl w:val="0"/>
          <w:numId w:val="3"/>
        </w:numPr>
        <w:rPr>
          <w:rFonts w:ascii="Times New Roman" w:hAnsi="Times New Roman" w:cs="Times New Roman"/>
          <w:b/>
          <w:sz w:val="24"/>
          <w:szCs w:val="24"/>
        </w:rPr>
      </w:pPr>
      <w:r w:rsidRPr="002F15D4">
        <w:rPr>
          <w:rFonts w:ascii="Times New Roman" w:hAnsi="Times New Roman" w:cs="Times New Roman"/>
          <w:b/>
          <w:sz w:val="24"/>
          <w:szCs w:val="24"/>
        </w:rPr>
        <w:t>W</w:t>
      </w:r>
      <w:r w:rsidR="00E21279" w:rsidRPr="002F15D4">
        <w:rPr>
          <w:rFonts w:ascii="Times New Roman" w:hAnsi="Times New Roman" w:cs="Times New Roman"/>
          <w:b/>
          <w:sz w:val="24"/>
          <w:szCs w:val="24"/>
        </w:rPr>
        <w:t>ainhira diskuti kona-ba kuidadu ba isin-rua nian</w:t>
      </w:r>
      <w:r w:rsidR="007679DA" w:rsidRPr="002F15D4">
        <w:rPr>
          <w:rFonts w:ascii="Times New Roman" w:hAnsi="Times New Roman" w:cs="Times New Roman"/>
          <w:b/>
          <w:sz w:val="24"/>
          <w:szCs w:val="24"/>
        </w:rPr>
        <w:t>, w</w:t>
      </w:r>
      <w:r w:rsidRPr="002F15D4">
        <w:rPr>
          <w:rFonts w:ascii="Times New Roman" w:hAnsi="Times New Roman" w:cs="Times New Roman"/>
          <w:b/>
          <w:sz w:val="24"/>
          <w:szCs w:val="24"/>
        </w:rPr>
        <w:t>hat</w:t>
      </w:r>
      <w:r w:rsidR="00E54F4F" w:rsidRPr="002F15D4">
        <w:rPr>
          <w:rFonts w:ascii="Times New Roman" w:hAnsi="Times New Roman" w:cs="Times New Roman"/>
          <w:b/>
          <w:sz w:val="24"/>
          <w:szCs w:val="24"/>
        </w:rPr>
        <w:t xml:space="preserve"> prompted</w:t>
      </w:r>
      <w:r w:rsidRPr="002F15D4">
        <w:rPr>
          <w:rFonts w:ascii="Times New Roman" w:hAnsi="Times New Roman" w:cs="Times New Roman"/>
          <w:b/>
          <w:sz w:val="24"/>
          <w:szCs w:val="24"/>
        </w:rPr>
        <w:t xml:space="preserve"> the midwife in the video </w:t>
      </w:r>
      <w:r w:rsidR="00E54F4F" w:rsidRPr="002F15D4">
        <w:rPr>
          <w:rFonts w:ascii="Times New Roman" w:hAnsi="Times New Roman" w:cs="Times New Roman"/>
          <w:b/>
          <w:sz w:val="24"/>
          <w:szCs w:val="24"/>
        </w:rPr>
        <w:t xml:space="preserve">to </w:t>
      </w:r>
      <w:r w:rsidRPr="002F15D4">
        <w:rPr>
          <w:rFonts w:ascii="Times New Roman" w:hAnsi="Times New Roman" w:cs="Times New Roman"/>
          <w:b/>
          <w:sz w:val="24"/>
          <w:szCs w:val="24"/>
        </w:rPr>
        <w:t xml:space="preserve">ask the woman </w:t>
      </w:r>
      <w:r w:rsidR="00EF6392" w:rsidRPr="002F15D4">
        <w:rPr>
          <w:rFonts w:ascii="Times New Roman" w:hAnsi="Times New Roman" w:cs="Times New Roman"/>
          <w:b/>
          <w:sz w:val="24"/>
          <w:szCs w:val="24"/>
        </w:rPr>
        <w:t>whether she</w:t>
      </w:r>
      <w:r w:rsidRPr="002F15D4">
        <w:rPr>
          <w:rFonts w:ascii="Times New Roman" w:hAnsi="Times New Roman" w:cs="Times New Roman"/>
          <w:b/>
          <w:sz w:val="24"/>
          <w:szCs w:val="24"/>
        </w:rPr>
        <w:t xml:space="preserve"> had any other problems? </w:t>
      </w:r>
      <w:r w:rsidR="00E54F4F" w:rsidRPr="002F15D4">
        <w:rPr>
          <w:rFonts w:ascii="Times New Roman" w:hAnsi="Times New Roman" w:cs="Times New Roman"/>
          <w:b/>
          <w:sz w:val="24"/>
          <w:szCs w:val="24"/>
        </w:rPr>
        <w:t>What are some of the other signs a midwife might notice from a woman who is experiencing domestic violence?</w:t>
      </w:r>
    </w:p>
    <w:p w14:paraId="14AFF450" w14:textId="68AB880D"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Depresi no tristeza </w:t>
      </w:r>
    </w:p>
    <w:p w14:paraId="3D3C5F54" w14:textId="6814F4FE"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Stress loos, ansiedade no trauma </w:t>
      </w:r>
    </w:p>
    <w:p w14:paraId="5021F12E" w14:textId="27AC4A84"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La </w:t>
      </w:r>
      <w:proofErr w:type="gramStart"/>
      <w:r w:rsidRPr="002F15D4">
        <w:rPr>
          <w:rFonts w:ascii="Times New Roman" w:hAnsi="Times New Roman" w:cs="Times New Roman"/>
          <w:i/>
          <w:sz w:val="24"/>
          <w:szCs w:val="24"/>
        </w:rPr>
        <w:t>han</w:t>
      </w:r>
      <w:proofErr w:type="gramEnd"/>
      <w:r w:rsidRPr="002F15D4">
        <w:rPr>
          <w:rFonts w:ascii="Times New Roman" w:hAnsi="Times New Roman" w:cs="Times New Roman"/>
          <w:i/>
          <w:sz w:val="24"/>
          <w:szCs w:val="24"/>
        </w:rPr>
        <w:t xml:space="preserve"> no hemu ho di’ak </w:t>
      </w:r>
    </w:p>
    <w:p w14:paraId="412E5F7B" w14:textId="03E0C68A"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Kanek ne’ebé bele deskonfia (kanek kmaan</w:t>
      </w:r>
      <w:proofErr w:type="gramStart"/>
      <w:r w:rsidRPr="002F15D4">
        <w:rPr>
          <w:rFonts w:ascii="Times New Roman" w:hAnsi="Times New Roman" w:cs="Times New Roman"/>
          <w:i/>
          <w:sz w:val="24"/>
          <w:szCs w:val="24"/>
        </w:rPr>
        <w:t>,isin</w:t>
      </w:r>
      <w:proofErr w:type="gramEnd"/>
      <w:r w:rsidRPr="002F15D4">
        <w:rPr>
          <w:rFonts w:ascii="Times New Roman" w:hAnsi="Times New Roman" w:cs="Times New Roman"/>
          <w:i/>
          <w:sz w:val="24"/>
          <w:szCs w:val="24"/>
        </w:rPr>
        <w:t xml:space="preserve"> ho tata nehan fatin, tohar, no seluk tan) </w:t>
      </w:r>
    </w:p>
    <w:p w14:paraId="2B11CF7F" w14:textId="6F9378D9"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Kanek ne’ebé labele esplika ka’ asidente’ </w:t>
      </w:r>
    </w:p>
    <w:p w14:paraId="6551FE7F" w14:textId="7455732A"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Moras hada’et hosi relasaun seksuál </w:t>
      </w:r>
    </w:p>
    <w:p w14:paraId="159D334B" w14:textId="1DA87A7A"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Istória sira ne’ebé loos/ka la aumenta, adia molok halo tratamentu, mai bebeik iha klínika </w:t>
      </w:r>
    </w:p>
    <w:p w14:paraId="4AC57FF7" w14:textId="4C11084F" w:rsidR="0073012A" w:rsidRPr="002F15D4" w:rsidRDefault="0073012A" w:rsidP="0073012A">
      <w:pPr>
        <w:ind w:left="360"/>
        <w:rPr>
          <w:rFonts w:ascii="Times New Roman" w:hAnsi="Times New Roman" w:cs="Times New Roman"/>
          <w:i/>
          <w:sz w:val="24"/>
          <w:szCs w:val="24"/>
        </w:rPr>
      </w:pPr>
      <w:r w:rsidRPr="002F15D4">
        <w:rPr>
          <w:rFonts w:ascii="Times New Roman" w:hAnsi="Times New Roman" w:cs="Times New Roman"/>
          <w:i/>
          <w:sz w:val="24"/>
          <w:szCs w:val="24"/>
        </w:rPr>
        <w:t xml:space="preserve">Abortus, lakohi simu bebé </w:t>
      </w:r>
    </w:p>
    <w:p w14:paraId="15CAF7A8" w14:textId="4E1425A1" w:rsidR="0073012A" w:rsidRPr="002F15D4" w:rsidRDefault="0073012A" w:rsidP="0073012A">
      <w:pPr>
        <w:spacing w:after="0"/>
        <w:ind w:left="360"/>
        <w:rPr>
          <w:rFonts w:ascii="Times New Roman" w:hAnsi="Times New Roman" w:cs="Times New Roman"/>
          <w:i/>
          <w:sz w:val="24"/>
          <w:szCs w:val="24"/>
        </w:rPr>
      </w:pPr>
      <w:proofErr w:type="gramStart"/>
      <w:r w:rsidRPr="002F15D4">
        <w:rPr>
          <w:rFonts w:ascii="Times New Roman" w:hAnsi="Times New Roman" w:cs="Times New Roman"/>
          <w:i/>
          <w:sz w:val="24"/>
          <w:szCs w:val="24"/>
        </w:rPr>
        <w:t>Hanoin  ka</w:t>
      </w:r>
      <w:proofErr w:type="gramEnd"/>
      <w:r w:rsidRPr="002F15D4">
        <w:rPr>
          <w:rFonts w:ascii="Times New Roman" w:hAnsi="Times New Roman" w:cs="Times New Roman"/>
          <w:i/>
          <w:sz w:val="24"/>
          <w:szCs w:val="24"/>
        </w:rPr>
        <w:t xml:space="preserve"> tenta atu oho-an </w:t>
      </w:r>
    </w:p>
    <w:p w14:paraId="77952514" w14:textId="012447E3" w:rsidR="00A447D4" w:rsidRPr="002F15D4" w:rsidRDefault="00A447D4" w:rsidP="00517126">
      <w:pPr>
        <w:spacing w:after="0"/>
        <w:ind w:left="360"/>
        <w:rPr>
          <w:rFonts w:ascii="Times New Roman" w:hAnsi="Times New Roman" w:cs="Times New Roman"/>
          <w:i/>
          <w:sz w:val="24"/>
          <w:szCs w:val="24"/>
        </w:rPr>
      </w:pPr>
    </w:p>
    <w:p w14:paraId="6C699A4D" w14:textId="387ACA10" w:rsidR="0073012A" w:rsidRPr="009E2BA8" w:rsidRDefault="0073012A" w:rsidP="009E2BA8">
      <w:pPr>
        <w:ind w:left="360"/>
        <w:rPr>
          <w:rFonts w:ascii="Times New Roman" w:eastAsia="Calibri" w:hAnsi="Times New Roman" w:cs="Times New Roman"/>
          <w:b/>
          <w:sz w:val="24"/>
          <w:szCs w:val="24"/>
        </w:rPr>
      </w:pPr>
      <w:r w:rsidRPr="0073012A">
        <w:rPr>
          <w:rFonts w:ascii="Times New Roman" w:eastAsia="Calibri" w:hAnsi="Times New Roman" w:cs="Times New Roman"/>
          <w:b/>
          <w:sz w:val="24"/>
          <w:szCs w:val="24"/>
        </w:rPr>
        <w:t xml:space="preserve">Parteira iha video ne’e heteten difisil oinsá ba feto ida atu nakloke ho sira nia esperiénsia violénsia nian. Tuir Ita-boot nia hanoin, saida mak Ita-boot bele halo hodi halo feto </w:t>
      </w:r>
      <w:proofErr w:type="gramStart"/>
      <w:r w:rsidRPr="0073012A">
        <w:rPr>
          <w:rFonts w:ascii="Times New Roman" w:eastAsia="Calibri" w:hAnsi="Times New Roman" w:cs="Times New Roman"/>
          <w:b/>
          <w:sz w:val="24"/>
          <w:szCs w:val="24"/>
        </w:rPr>
        <w:t>ida</w:t>
      </w:r>
      <w:proofErr w:type="gramEnd"/>
      <w:r w:rsidRPr="0073012A">
        <w:rPr>
          <w:rFonts w:ascii="Times New Roman" w:eastAsia="Calibri" w:hAnsi="Times New Roman" w:cs="Times New Roman"/>
          <w:b/>
          <w:sz w:val="24"/>
          <w:szCs w:val="24"/>
        </w:rPr>
        <w:t xml:space="preserve"> sente seguru atu kualia ho nia? </w:t>
      </w:r>
    </w:p>
    <w:p w14:paraId="25EC167D" w14:textId="66A15858" w:rsidR="0073012A" w:rsidRPr="0073012A" w:rsidRDefault="0073012A" w:rsidP="0073012A">
      <w:pPr>
        <w:ind w:left="360"/>
        <w:rPr>
          <w:rFonts w:ascii="Times New Roman" w:eastAsia="Calibri" w:hAnsi="Times New Roman" w:cs="Times New Roman"/>
          <w:i/>
          <w:sz w:val="24"/>
          <w:szCs w:val="24"/>
        </w:rPr>
      </w:pPr>
      <w:proofErr w:type="gramStart"/>
      <w:r w:rsidRPr="0073012A">
        <w:rPr>
          <w:rFonts w:ascii="Times New Roman" w:eastAsia="Calibri" w:hAnsi="Times New Roman" w:cs="Times New Roman"/>
          <w:i/>
          <w:sz w:val="24"/>
          <w:szCs w:val="24"/>
        </w:rPr>
        <w:t>Privasidade  –</w:t>
      </w:r>
      <w:proofErr w:type="gramEnd"/>
      <w:r w:rsidRPr="0073012A">
        <w:rPr>
          <w:rFonts w:ascii="Times New Roman" w:eastAsia="Calibri" w:hAnsi="Times New Roman" w:cs="Times New Roman"/>
          <w:i/>
          <w:sz w:val="24"/>
          <w:szCs w:val="24"/>
        </w:rPr>
        <w:t xml:space="preserve"> koko no kualia ho pasiente mesak, ema ne’ebé ofende labele marka prezensa, husu ba familia atu hein iha liur, pasiente seluk labele rona diskusaun refere.  </w:t>
      </w:r>
    </w:p>
    <w:p w14:paraId="6D27816A" w14:textId="4675758A"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Rona no fó tempu – kualia kona-ba asaltu </w:t>
      </w:r>
      <w:proofErr w:type="gramStart"/>
      <w:r w:rsidRPr="0073012A">
        <w:rPr>
          <w:rFonts w:ascii="Times New Roman" w:eastAsia="Calibri" w:hAnsi="Times New Roman" w:cs="Times New Roman"/>
          <w:i/>
          <w:sz w:val="24"/>
          <w:szCs w:val="24"/>
        </w:rPr>
        <w:t>ida</w:t>
      </w:r>
      <w:proofErr w:type="gramEnd"/>
      <w:r w:rsidRPr="0073012A">
        <w:rPr>
          <w:rFonts w:ascii="Times New Roman" w:eastAsia="Calibri" w:hAnsi="Times New Roman" w:cs="Times New Roman"/>
          <w:i/>
          <w:sz w:val="24"/>
          <w:szCs w:val="24"/>
        </w:rPr>
        <w:t xml:space="preserve"> bele sai difisil liu, vítima bele mo’e ka tanis kleur tan, ida ne’e simptomas hosi trauma ne’ebé sériu.  </w:t>
      </w:r>
    </w:p>
    <w:p w14:paraId="1F9CAEB4" w14:textId="42F2A26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Fiar, respeitu</w:t>
      </w:r>
      <w:proofErr w:type="gramStart"/>
      <w:r w:rsidRPr="0073012A">
        <w:rPr>
          <w:rFonts w:ascii="Times New Roman" w:eastAsia="Calibri" w:hAnsi="Times New Roman" w:cs="Times New Roman"/>
          <w:i/>
          <w:sz w:val="24"/>
          <w:szCs w:val="24"/>
        </w:rPr>
        <w:t>,fó</w:t>
      </w:r>
      <w:proofErr w:type="gramEnd"/>
      <w:r w:rsidRPr="0073012A">
        <w:rPr>
          <w:rFonts w:ascii="Times New Roman" w:eastAsia="Calibri" w:hAnsi="Times New Roman" w:cs="Times New Roman"/>
          <w:i/>
          <w:sz w:val="24"/>
          <w:szCs w:val="24"/>
        </w:rPr>
        <w:t xml:space="preserve"> konfiansa – ‘katak ida ne’e parese hamtauk liu’, ‘ violénsia ne’e la’os Ita-boot nia kulpa’, violénsia ne’e krime ida no laiha ema ida mak merese  atu trata ho maneira hanesan ne’e’, Ita-boot iha direitu atu fohatene, ami sei ajuda hodi Ita-boot bele sai seguru’. </w:t>
      </w:r>
    </w:p>
    <w:p w14:paraId="58E6F825" w14:textId="602060D8" w:rsidR="0073012A" w:rsidRPr="0073012A" w:rsidRDefault="0073012A" w:rsidP="0073012A">
      <w:pPr>
        <w:spacing w:after="0"/>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lastRenderedPageBreak/>
        <w:t xml:space="preserve">Konfidensialidade – Informasaun ne’e labele fohatene ba ema seluk, so profisionál saúde sira seluk ne’ebé tau matan ba nia (feto refere). Esplika kona-ba konfidensialidade, tanba sá mak ida ne’e importante hodi rai rekord ida no ho sé mak ita bele fohatene feto ne’e nia informasaun. Dokumenta buat hotu.   </w:t>
      </w:r>
    </w:p>
    <w:p w14:paraId="01901387" w14:textId="77777777" w:rsidR="0073012A" w:rsidRPr="0073012A" w:rsidRDefault="0073012A" w:rsidP="0073012A">
      <w:pPr>
        <w:spacing w:after="0"/>
        <w:rPr>
          <w:rFonts w:ascii="Times New Roman" w:eastAsia="Calibri" w:hAnsi="Times New Roman" w:cs="Times New Roman"/>
          <w:i/>
          <w:sz w:val="24"/>
          <w:szCs w:val="24"/>
        </w:rPr>
      </w:pPr>
    </w:p>
    <w:p w14:paraId="0F49C4BD" w14:textId="77777777" w:rsidR="0073012A" w:rsidRPr="0073012A" w:rsidRDefault="0073012A" w:rsidP="0073012A">
      <w:pPr>
        <w:numPr>
          <w:ilvl w:val="0"/>
          <w:numId w:val="3"/>
        </w:numPr>
        <w:contextualSpacing/>
        <w:rPr>
          <w:rFonts w:ascii="Times New Roman" w:eastAsia="Calibri" w:hAnsi="Times New Roman" w:cs="Times New Roman"/>
          <w:b/>
          <w:sz w:val="24"/>
          <w:szCs w:val="24"/>
        </w:rPr>
      </w:pPr>
      <w:r w:rsidRPr="0073012A">
        <w:rPr>
          <w:rFonts w:ascii="Times New Roman" w:eastAsia="Calibri" w:hAnsi="Times New Roman" w:cs="Times New Roman"/>
          <w:b/>
          <w:sz w:val="24"/>
          <w:szCs w:val="24"/>
        </w:rPr>
        <w:t xml:space="preserve">Oinsá mak ita nu’udar parteira ida bele ajuda feto sira ne’ebé infrenta violénsia ho di’ak liután? </w:t>
      </w:r>
    </w:p>
    <w:p w14:paraId="1C0D3DF6"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Seguransa – diskuti oinsá nia (feto refere</w:t>
      </w:r>
      <w:proofErr w:type="gramStart"/>
      <w:r w:rsidRPr="0073012A">
        <w:rPr>
          <w:rFonts w:ascii="Times New Roman" w:eastAsia="Calibri" w:hAnsi="Times New Roman" w:cs="Times New Roman"/>
          <w:i/>
          <w:sz w:val="24"/>
          <w:szCs w:val="24"/>
        </w:rPr>
        <w:t>)bele</w:t>
      </w:r>
      <w:proofErr w:type="gramEnd"/>
      <w:r w:rsidRPr="0073012A">
        <w:rPr>
          <w:rFonts w:ascii="Times New Roman" w:eastAsia="Calibri" w:hAnsi="Times New Roman" w:cs="Times New Roman"/>
          <w:i/>
          <w:sz w:val="24"/>
          <w:szCs w:val="24"/>
        </w:rPr>
        <w:t xml:space="preserve"> tau nia-an ho seguru no buka hatene karik iha ema ruma ne’ebé nia bele depende ba. Sempre husu kona-ba seguransa ba nia oan sira mós. </w:t>
      </w:r>
    </w:p>
    <w:p w14:paraId="430EC74B"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Informasaun – hatene hela no fornese informasaun ba nia (feto) kona-ba nia direitu no atendimentu ne’ebé disponivel liuhosi telefone, no iha komunidade. </w:t>
      </w:r>
    </w:p>
    <w:p w14:paraId="29005DEE" w14:textId="77777777" w:rsidR="0073012A" w:rsidRPr="0073012A" w:rsidRDefault="0073012A" w:rsidP="0073012A">
      <w:pPr>
        <w:spacing w:after="0"/>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Referál – husu kona-ba saida mak nia (feto refere) hakarak atu halo. Halo asisténsia referál ida bazeia ba feto ne’e nia hakarak. </w:t>
      </w:r>
    </w:p>
    <w:p w14:paraId="0E202ECF" w14:textId="77777777" w:rsidR="0073012A" w:rsidRPr="0073012A" w:rsidRDefault="0073012A" w:rsidP="0073012A">
      <w:pPr>
        <w:spacing w:after="0"/>
        <w:ind w:left="360"/>
        <w:rPr>
          <w:rFonts w:ascii="Times New Roman" w:eastAsia="Calibri" w:hAnsi="Times New Roman" w:cs="Times New Roman"/>
          <w:i/>
          <w:sz w:val="24"/>
          <w:szCs w:val="24"/>
        </w:rPr>
      </w:pPr>
    </w:p>
    <w:p w14:paraId="03B06949" w14:textId="77777777" w:rsidR="0073012A" w:rsidRPr="0073012A" w:rsidRDefault="0073012A" w:rsidP="009E2BA8">
      <w:pPr>
        <w:ind w:left="360"/>
        <w:rPr>
          <w:rFonts w:ascii="Times New Roman" w:eastAsia="Calibri" w:hAnsi="Times New Roman" w:cs="Times New Roman"/>
          <w:b/>
          <w:sz w:val="24"/>
          <w:szCs w:val="24"/>
        </w:rPr>
      </w:pPr>
      <w:r w:rsidRPr="0073012A">
        <w:rPr>
          <w:rFonts w:ascii="Times New Roman" w:eastAsia="Calibri" w:hAnsi="Times New Roman" w:cs="Times New Roman"/>
          <w:b/>
          <w:sz w:val="24"/>
          <w:szCs w:val="24"/>
        </w:rPr>
        <w:t xml:space="preserve">Organizasaun no apoiu saida mak disponivel iha Ita-boot nia área servisu nian ne’ebé bele ajuda feto sira ne’ebé infrenta hela violénsia? </w:t>
      </w:r>
    </w:p>
    <w:p w14:paraId="21C3BDD5"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Fasilitatór presija hodi brosura no númeru kontaktu nian ba servisu apoiu nian ba área refere, ba fornesidór saúde sira atu rai. Karik posivel, halo vizita ba fatin atendimentu hirak ne’e hodi bele hatene liután saida mak sira fornese no harií relasaun di’ak entre fornesidór sira.   </w:t>
      </w:r>
    </w:p>
    <w:p w14:paraId="6D566393"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Fatin Hakmatek – fornese seguransa, akonsellamentu, tratamentu médiku no ezaminasaun forénsiku no akomodasaun emerjénsia ba kalan 1-3, iha ospitál referál sira </w:t>
      </w:r>
      <w:proofErr w:type="gramStart"/>
      <w:r w:rsidRPr="0073012A">
        <w:rPr>
          <w:rFonts w:ascii="Times New Roman" w:eastAsia="Calibri" w:hAnsi="Times New Roman" w:cs="Times New Roman"/>
          <w:i/>
          <w:sz w:val="24"/>
          <w:szCs w:val="24"/>
        </w:rPr>
        <w:t>iha  Dili</w:t>
      </w:r>
      <w:proofErr w:type="gramEnd"/>
      <w:r w:rsidRPr="0073012A">
        <w:rPr>
          <w:rFonts w:ascii="Times New Roman" w:eastAsia="Calibri" w:hAnsi="Times New Roman" w:cs="Times New Roman"/>
          <w:i/>
          <w:sz w:val="24"/>
          <w:szCs w:val="24"/>
        </w:rPr>
        <w:t>, Suai, Baucau, Maliana, Oecussi</w:t>
      </w:r>
    </w:p>
    <w:p w14:paraId="2636FE62"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Uma Mahon – fornese fatin seguru ida ba vítima sira atu hela, akonsellamentu no ajuda reintegra fali ba komunidade. Fokupers, Ismaik, Uma Pas, kongregasaun relijioza iha área refere. </w:t>
      </w:r>
    </w:p>
    <w:p w14:paraId="26C9B25F"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Unidade Pesoál Vulnerável iha Polísia nian – fornese seguransa no investigasaun kriminal. Violénsia doméstika ne’e nu’udar krime públiku no lei haetten katak polísia tenke ajuda vítima sira no investiga krime ne’e. </w:t>
      </w:r>
    </w:p>
    <w:p w14:paraId="22CCA5E7"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MSS – koordena rede referál no fornese asisténsia sosiál ba vítima violénsia nian sira. </w:t>
      </w:r>
    </w:p>
    <w:p w14:paraId="20055C05"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MSS ba Protesaun Labarik nian – ajuda hodi fó fatin/tau matan ba labarik sira iha fatin ne’ebé seguru </w:t>
      </w:r>
    </w:p>
    <w:p w14:paraId="08A80223"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PRADET – Fornese atendimentu psikolójiku ba ema sira ne’ebé infrenta hela trauma. .</w:t>
      </w:r>
      <w:r w:rsidRPr="0073012A">
        <w:rPr>
          <w:rFonts w:ascii="Times New Roman" w:eastAsia="Calibri" w:hAnsi="Times New Roman" w:cs="Times New Roman"/>
          <w:i/>
          <w:sz w:val="24"/>
          <w:szCs w:val="24"/>
        </w:rPr>
        <w:tab/>
      </w:r>
    </w:p>
    <w:p w14:paraId="3066B5C8"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Rede Feto – rede nasionál ba organizasaun feto nian </w:t>
      </w:r>
    </w:p>
    <w:p w14:paraId="6F5894EB"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Marie Stopes Timor-</w:t>
      </w:r>
      <w:proofErr w:type="gramStart"/>
      <w:r w:rsidRPr="0073012A">
        <w:rPr>
          <w:rFonts w:ascii="Times New Roman" w:eastAsia="Calibri" w:hAnsi="Times New Roman" w:cs="Times New Roman"/>
          <w:i/>
          <w:sz w:val="24"/>
          <w:szCs w:val="24"/>
        </w:rPr>
        <w:t>Leste  –</w:t>
      </w:r>
      <w:proofErr w:type="gramEnd"/>
      <w:r w:rsidRPr="0073012A">
        <w:rPr>
          <w:rFonts w:ascii="Times New Roman" w:eastAsia="Calibri" w:hAnsi="Times New Roman" w:cs="Times New Roman"/>
          <w:i/>
          <w:sz w:val="24"/>
          <w:szCs w:val="24"/>
        </w:rPr>
        <w:t xml:space="preserve"> fornese atendimentu saúde seksuál reprodutiva, inklui akonsellamentu no tratamentu ba moras hada’et hosi relasaun seksuál no atendimentu no akonsellamentu ba planeamentu familiar nian </w:t>
      </w:r>
    </w:p>
    <w:p w14:paraId="3455DE5A" w14:textId="77777777" w:rsidR="0073012A" w:rsidRPr="0073012A" w:rsidRDefault="0073012A" w:rsidP="0073012A">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ALFeLa – fornese konseilu legál ho gratuita no reprezentasaun ba vítima sira iha tribunal. </w:t>
      </w:r>
    </w:p>
    <w:p w14:paraId="5D3FFA96" w14:textId="77777777" w:rsidR="0073012A" w:rsidRPr="0073012A" w:rsidRDefault="0073012A" w:rsidP="009E2BA8">
      <w:pPr>
        <w:ind w:left="360"/>
        <w:rPr>
          <w:rFonts w:ascii="Times New Roman" w:eastAsia="Calibri" w:hAnsi="Times New Roman" w:cs="Times New Roman"/>
          <w:i/>
          <w:sz w:val="24"/>
          <w:szCs w:val="24"/>
        </w:rPr>
      </w:pPr>
      <w:r w:rsidRPr="0073012A">
        <w:rPr>
          <w:rFonts w:ascii="Times New Roman" w:eastAsia="Calibri" w:hAnsi="Times New Roman" w:cs="Times New Roman"/>
          <w:i/>
          <w:sz w:val="24"/>
          <w:szCs w:val="24"/>
        </w:rPr>
        <w:t xml:space="preserve">Casa Vida – fornese akomodasaun, akonsellamentu, no eskola ka treinamentu ba feto sira ho idade menus hosi 18. Labarik feto sira ne’ebé isin-rua hetan ajuda ho kuidadu ante natal no mós sira nia bebé ne’ebé foin moris. </w:t>
      </w:r>
    </w:p>
    <w:p w14:paraId="7A7D28CD" w14:textId="77777777" w:rsidR="0073012A" w:rsidRPr="0073012A" w:rsidRDefault="0073012A" w:rsidP="009E2BA8">
      <w:pPr>
        <w:ind w:firstLine="360"/>
        <w:rPr>
          <w:rFonts w:ascii="Times New Roman" w:eastAsia="Calibri" w:hAnsi="Times New Roman" w:cs="Times New Roman"/>
          <w:i/>
          <w:sz w:val="24"/>
          <w:szCs w:val="24"/>
        </w:rPr>
      </w:pPr>
      <w:bookmarkStart w:id="2" w:name="_GoBack"/>
      <w:bookmarkEnd w:id="2"/>
      <w:r w:rsidRPr="0073012A">
        <w:rPr>
          <w:rFonts w:ascii="Times New Roman" w:eastAsia="Calibri" w:hAnsi="Times New Roman" w:cs="Times New Roman"/>
          <w:i/>
          <w:sz w:val="24"/>
          <w:szCs w:val="24"/>
        </w:rPr>
        <w:t xml:space="preserve">Ema seluk ne’ebé bele ajuda iha área servisu nian – chefe </w:t>
      </w:r>
      <w:proofErr w:type="gramStart"/>
      <w:r w:rsidRPr="0073012A">
        <w:rPr>
          <w:rFonts w:ascii="Times New Roman" w:eastAsia="Calibri" w:hAnsi="Times New Roman" w:cs="Times New Roman"/>
          <w:i/>
          <w:sz w:val="24"/>
          <w:szCs w:val="24"/>
        </w:rPr>
        <w:t>suku ,chefe</w:t>
      </w:r>
      <w:proofErr w:type="gramEnd"/>
      <w:r w:rsidRPr="0073012A">
        <w:rPr>
          <w:rFonts w:ascii="Times New Roman" w:eastAsia="Calibri" w:hAnsi="Times New Roman" w:cs="Times New Roman"/>
          <w:i/>
          <w:sz w:val="24"/>
          <w:szCs w:val="24"/>
        </w:rPr>
        <w:t xml:space="preserve"> aldeia, parte igreja no seluk tan. </w:t>
      </w:r>
    </w:p>
    <w:p w14:paraId="2F3FE1FE" w14:textId="77777777" w:rsidR="00E54F4F" w:rsidRPr="002F15D4" w:rsidRDefault="00E54F4F" w:rsidP="00777A1E">
      <w:pPr>
        <w:pStyle w:val="ListParagraph"/>
        <w:ind w:left="360"/>
        <w:rPr>
          <w:rFonts w:ascii="Times New Roman" w:hAnsi="Times New Roman" w:cs="Times New Roman"/>
          <w:sz w:val="24"/>
          <w:szCs w:val="24"/>
        </w:rPr>
      </w:pPr>
    </w:p>
    <w:p w14:paraId="6F6966AF" w14:textId="77777777" w:rsidR="002F15D4" w:rsidRPr="002F15D4" w:rsidRDefault="002F15D4" w:rsidP="002F15D4">
      <w:pPr>
        <w:contextualSpacing/>
        <w:jc w:val="center"/>
        <w:rPr>
          <w:rFonts w:ascii="Times New Roman" w:eastAsia="Calibri" w:hAnsi="Times New Roman" w:cs="Times New Roman"/>
          <w:b/>
          <w:sz w:val="24"/>
          <w:szCs w:val="24"/>
        </w:rPr>
      </w:pPr>
      <w:r w:rsidRPr="002F15D4">
        <w:rPr>
          <w:rFonts w:ascii="Times New Roman" w:eastAsia="Calibri" w:hAnsi="Times New Roman" w:cs="Times New Roman"/>
          <w:b/>
          <w:sz w:val="24"/>
          <w:szCs w:val="24"/>
        </w:rPr>
        <w:lastRenderedPageBreak/>
        <w:t xml:space="preserve">Ezemplu hosi organizasaun no sira nia númeru kontaktu ba servisu apoiu ba violénsia doméstika nian iha município selesionadu sira, atualizadu iha Julhu 2016. </w:t>
      </w:r>
    </w:p>
    <w:p w14:paraId="39954920" w14:textId="3D13FE1F" w:rsidR="002F15D4" w:rsidRDefault="002F15D4" w:rsidP="002F15D4">
      <w:pPr>
        <w:contextualSpacing/>
        <w:jc w:val="center"/>
        <w:rPr>
          <w:rFonts w:ascii="Times New Roman" w:eastAsia="Calibri" w:hAnsi="Times New Roman" w:cs="Times New Roman"/>
          <w:b/>
          <w:sz w:val="24"/>
          <w:szCs w:val="24"/>
        </w:rPr>
      </w:pPr>
    </w:p>
    <w:p w14:paraId="4308BCB5" w14:textId="413C569A" w:rsidR="000D1248" w:rsidRDefault="000D1248" w:rsidP="002F15D4">
      <w:pPr>
        <w:contextualSpacing/>
        <w:jc w:val="center"/>
        <w:rPr>
          <w:rFonts w:ascii="Times New Roman" w:eastAsia="Calibri" w:hAnsi="Times New Roman" w:cs="Times New Roman"/>
          <w:b/>
          <w:sz w:val="24"/>
          <w:szCs w:val="24"/>
        </w:rPr>
      </w:pPr>
    </w:p>
    <w:p w14:paraId="42D32C89" w14:textId="77777777" w:rsidR="000D1248" w:rsidRPr="002F15D4" w:rsidRDefault="000D1248" w:rsidP="002F15D4">
      <w:pPr>
        <w:contextualSpacing/>
        <w:jc w:val="center"/>
        <w:rPr>
          <w:rFonts w:ascii="Times New Roman" w:eastAsia="Calibri" w:hAnsi="Times New Roman" w:cs="Times New Roman"/>
          <w:b/>
          <w:sz w:val="24"/>
          <w:szCs w:val="24"/>
        </w:rPr>
      </w:pPr>
    </w:p>
    <w:tbl>
      <w:tblPr>
        <w:tblpPr w:leftFromText="180" w:rightFromText="180" w:vertAnchor="page" w:horzAnchor="margin" w:tblpX="828"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520"/>
        <w:gridCol w:w="1183"/>
        <w:gridCol w:w="1261"/>
      </w:tblGrid>
      <w:tr w:rsidR="000D1248" w:rsidRPr="00F67124" w14:paraId="6E9FB726" w14:textId="77777777" w:rsidTr="000D1248">
        <w:trPr>
          <w:trHeight w:val="20"/>
        </w:trPr>
        <w:tc>
          <w:tcPr>
            <w:tcW w:w="3798" w:type="dxa"/>
            <w:shd w:val="clear" w:color="auto" w:fill="DFDFDF"/>
          </w:tcPr>
          <w:p w14:paraId="3A604E66" w14:textId="77777777" w:rsidR="000D1248" w:rsidRPr="001E352B" w:rsidRDefault="000D1248" w:rsidP="000D1248">
            <w:pPr>
              <w:spacing w:after="0" w:line="240" w:lineRule="auto"/>
              <w:rPr>
                <w:rFonts w:eastAsia="Times New Roman" w:cs="Times New Roman"/>
                <w:b/>
                <w:lang w:val="en-US" w:eastAsia="en-AU"/>
              </w:rPr>
            </w:pPr>
            <w:r w:rsidRPr="001E352B">
              <w:rPr>
                <w:rFonts w:eastAsia="Times New Roman" w:cs="Times New Roman"/>
                <w:b/>
                <w:lang w:val="en-US" w:eastAsia="en-AU"/>
              </w:rPr>
              <w:t>Organi</w:t>
            </w:r>
            <w:r>
              <w:rPr>
                <w:rFonts w:eastAsia="Times New Roman" w:cs="Times New Roman"/>
                <w:b/>
                <w:lang w:val="en-US" w:eastAsia="en-AU"/>
              </w:rPr>
              <w:t xml:space="preserve">zsaun </w:t>
            </w:r>
          </w:p>
        </w:tc>
        <w:tc>
          <w:tcPr>
            <w:tcW w:w="2520" w:type="dxa"/>
            <w:shd w:val="clear" w:color="auto" w:fill="DFDFDF"/>
          </w:tcPr>
          <w:p w14:paraId="1BAC7599" w14:textId="77777777" w:rsidR="000D1248" w:rsidRPr="001E352B" w:rsidRDefault="000D1248" w:rsidP="000D1248">
            <w:pPr>
              <w:spacing w:after="0" w:line="240" w:lineRule="auto"/>
              <w:rPr>
                <w:rFonts w:eastAsia="Times New Roman" w:cs="Times New Roman"/>
                <w:b/>
                <w:lang w:val="en-US" w:eastAsia="en-AU"/>
              </w:rPr>
            </w:pPr>
            <w:r w:rsidRPr="001E352B">
              <w:rPr>
                <w:rFonts w:eastAsia="Times New Roman" w:cs="Times New Roman"/>
                <w:b/>
                <w:lang w:val="en-US" w:eastAsia="en-AU"/>
              </w:rPr>
              <w:t>Dili</w:t>
            </w:r>
          </w:p>
        </w:tc>
        <w:tc>
          <w:tcPr>
            <w:tcW w:w="1183" w:type="dxa"/>
            <w:shd w:val="clear" w:color="auto" w:fill="DFDFDF"/>
          </w:tcPr>
          <w:p w14:paraId="4228408E" w14:textId="77777777" w:rsidR="000D1248" w:rsidRPr="001E352B" w:rsidRDefault="000D1248" w:rsidP="000D1248">
            <w:pPr>
              <w:spacing w:after="0" w:line="240" w:lineRule="auto"/>
              <w:rPr>
                <w:rFonts w:eastAsia="Times New Roman" w:cs="Times New Roman"/>
                <w:b/>
                <w:lang w:val="en-US" w:eastAsia="en-AU"/>
              </w:rPr>
            </w:pPr>
            <w:r w:rsidRPr="001E352B">
              <w:rPr>
                <w:rFonts w:eastAsia="Times New Roman" w:cs="Times New Roman"/>
                <w:b/>
                <w:lang w:val="en-US" w:eastAsia="en-AU"/>
              </w:rPr>
              <w:t>Baucau</w:t>
            </w:r>
          </w:p>
        </w:tc>
        <w:tc>
          <w:tcPr>
            <w:tcW w:w="1261" w:type="dxa"/>
            <w:shd w:val="clear" w:color="auto" w:fill="DFDFDF"/>
          </w:tcPr>
          <w:p w14:paraId="1D41567D" w14:textId="77777777" w:rsidR="000D1248" w:rsidRPr="001E352B" w:rsidRDefault="000D1248" w:rsidP="000D1248">
            <w:pPr>
              <w:spacing w:after="0" w:line="240" w:lineRule="auto"/>
              <w:rPr>
                <w:rFonts w:eastAsia="Times New Roman" w:cs="Times New Roman"/>
                <w:b/>
                <w:lang w:val="en-US" w:eastAsia="en-AU"/>
              </w:rPr>
            </w:pPr>
            <w:r w:rsidRPr="001E352B">
              <w:rPr>
                <w:rFonts w:eastAsia="Times New Roman" w:cs="Times New Roman"/>
                <w:b/>
                <w:lang w:val="en-US" w:eastAsia="en-AU"/>
              </w:rPr>
              <w:t>Liquica</w:t>
            </w:r>
          </w:p>
        </w:tc>
      </w:tr>
      <w:tr w:rsidR="000D1248" w:rsidRPr="00F67124" w14:paraId="739D32BA" w14:textId="77777777" w:rsidTr="000D1248">
        <w:trPr>
          <w:trHeight w:val="20"/>
        </w:trPr>
        <w:tc>
          <w:tcPr>
            <w:tcW w:w="3798" w:type="dxa"/>
            <w:shd w:val="clear" w:color="auto" w:fill="auto"/>
          </w:tcPr>
          <w:p w14:paraId="0042206C" w14:textId="77777777" w:rsidR="000D1248" w:rsidRPr="001E352B" w:rsidRDefault="000D1248" w:rsidP="000D1248">
            <w:pPr>
              <w:spacing w:after="0" w:line="240" w:lineRule="auto"/>
              <w:rPr>
                <w:rFonts w:eastAsia="Times New Roman" w:cs="Times New Roman"/>
                <w:lang w:val="pt-BR" w:eastAsia="en-AU"/>
              </w:rPr>
            </w:pPr>
            <w:r w:rsidRPr="001E352B">
              <w:rPr>
                <w:rFonts w:eastAsia="Times New Roman" w:cs="Times New Roman"/>
                <w:lang w:val="pt-BR" w:eastAsia="en-AU"/>
              </w:rPr>
              <w:t>ALFeLa (</w:t>
            </w:r>
            <w:r>
              <w:rPr>
                <w:rFonts w:eastAsia="Times New Roman" w:cs="Times New Roman"/>
                <w:lang w:val="pt-BR" w:eastAsia="en-AU"/>
              </w:rPr>
              <w:t>konseilu legál ne’ebé gratuitu no reprezentasaun ba feto  no labarik )</w:t>
            </w:r>
            <w:r w:rsidRPr="001E352B">
              <w:rPr>
                <w:rFonts w:eastAsia="Times New Roman" w:cs="Times New Roman"/>
                <w:lang w:val="pt-BR" w:eastAsia="en-AU"/>
              </w:rPr>
              <w:t xml:space="preserve"> </w:t>
            </w:r>
          </w:p>
        </w:tc>
        <w:tc>
          <w:tcPr>
            <w:tcW w:w="2520" w:type="dxa"/>
            <w:shd w:val="clear" w:color="auto" w:fill="auto"/>
          </w:tcPr>
          <w:p w14:paraId="03E28D34"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331 0282</w:t>
            </w:r>
          </w:p>
        </w:tc>
        <w:tc>
          <w:tcPr>
            <w:tcW w:w="1183" w:type="dxa"/>
          </w:tcPr>
          <w:p w14:paraId="254FBFB0"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7799 7589</w:t>
            </w:r>
          </w:p>
        </w:tc>
        <w:tc>
          <w:tcPr>
            <w:tcW w:w="1261" w:type="dxa"/>
          </w:tcPr>
          <w:p w14:paraId="7F7982D5"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331 0282</w:t>
            </w:r>
          </w:p>
        </w:tc>
      </w:tr>
      <w:tr w:rsidR="000D1248" w:rsidRPr="00F67124" w14:paraId="4B56072C" w14:textId="77777777" w:rsidTr="000D1248">
        <w:trPr>
          <w:trHeight w:val="20"/>
        </w:trPr>
        <w:tc>
          <w:tcPr>
            <w:tcW w:w="3798" w:type="dxa"/>
            <w:shd w:val="clear" w:color="auto" w:fill="auto"/>
          </w:tcPr>
          <w:p w14:paraId="70B01037" w14:textId="77777777" w:rsidR="000D1248" w:rsidRPr="001E352B" w:rsidRDefault="000D1248" w:rsidP="000D1248">
            <w:pPr>
              <w:spacing w:after="0" w:line="240" w:lineRule="auto"/>
              <w:rPr>
                <w:rFonts w:eastAsia="Times New Roman" w:cs="Times New Roman"/>
                <w:lang w:val="pt-BR" w:eastAsia="en-AU"/>
              </w:rPr>
            </w:pPr>
            <w:r w:rsidRPr="001E352B">
              <w:rPr>
                <w:rFonts w:eastAsia="Times New Roman" w:cs="Times New Roman"/>
                <w:lang w:val="pt-BR" w:eastAsia="en-AU"/>
              </w:rPr>
              <w:t>Casa Vida (A</w:t>
            </w:r>
            <w:r>
              <w:rPr>
                <w:rFonts w:eastAsia="Times New Roman" w:cs="Times New Roman"/>
                <w:lang w:val="pt-BR" w:eastAsia="en-AU"/>
              </w:rPr>
              <w:t>komodasaun</w:t>
            </w:r>
            <w:r w:rsidRPr="001E352B">
              <w:rPr>
                <w:rFonts w:eastAsia="Times New Roman" w:cs="Times New Roman"/>
                <w:lang w:val="pt-BR" w:eastAsia="en-AU"/>
              </w:rPr>
              <w:t xml:space="preserve">, </w:t>
            </w:r>
            <w:r>
              <w:rPr>
                <w:rFonts w:eastAsia="Times New Roman" w:cs="Times New Roman"/>
                <w:lang w:val="pt-BR" w:eastAsia="en-AU"/>
              </w:rPr>
              <w:t>akonsellamentu no treinamentu ba labarik feto sira ne’ebé ho idade menus hosi idade 18)</w:t>
            </w:r>
          </w:p>
        </w:tc>
        <w:tc>
          <w:tcPr>
            <w:tcW w:w="2520" w:type="dxa"/>
            <w:shd w:val="clear" w:color="auto" w:fill="auto"/>
          </w:tcPr>
          <w:p w14:paraId="2D6AF78E"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7735 2345</w:t>
            </w:r>
          </w:p>
        </w:tc>
        <w:tc>
          <w:tcPr>
            <w:tcW w:w="1183" w:type="dxa"/>
          </w:tcPr>
          <w:p w14:paraId="7BA7D9E0"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7735 2345</w:t>
            </w:r>
          </w:p>
        </w:tc>
        <w:tc>
          <w:tcPr>
            <w:tcW w:w="1261" w:type="dxa"/>
          </w:tcPr>
          <w:p w14:paraId="715E57AA"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7735 2345</w:t>
            </w:r>
          </w:p>
        </w:tc>
      </w:tr>
      <w:tr w:rsidR="000D1248" w:rsidRPr="00F67124" w14:paraId="05C6C556" w14:textId="77777777" w:rsidTr="000D1248">
        <w:trPr>
          <w:trHeight w:val="20"/>
        </w:trPr>
        <w:tc>
          <w:tcPr>
            <w:tcW w:w="3798" w:type="dxa"/>
            <w:shd w:val="clear" w:color="auto" w:fill="auto"/>
          </w:tcPr>
          <w:p w14:paraId="3E5E0AE9" w14:textId="77777777" w:rsidR="000D1248" w:rsidRPr="001E352B" w:rsidRDefault="000D1248" w:rsidP="000D1248">
            <w:pPr>
              <w:spacing w:after="0" w:line="240" w:lineRule="auto"/>
              <w:rPr>
                <w:rFonts w:eastAsia="Times New Roman" w:cs="Times New Roman"/>
                <w:lang w:val="pt-BR" w:eastAsia="en-AU"/>
              </w:rPr>
            </w:pPr>
            <w:r w:rsidRPr="001E352B">
              <w:rPr>
                <w:rFonts w:eastAsia="Times New Roman" w:cs="Times New Roman"/>
                <w:lang w:val="pt-BR" w:eastAsia="en-AU"/>
              </w:rPr>
              <w:t>PRADET (</w:t>
            </w:r>
            <w:r>
              <w:rPr>
                <w:rFonts w:eastAsia="Times New Roman" w:cs="Times New Roman"/>
                <w:lang w:val="pt-BR" w:eastAsia="en-AU"/>
              </w:rPr>
              <w:t>Fornese atendimentu psikolójikuba ema sira ne’eb’e infrenta trauma)</w:t>
            </w:r>
          </w:p>
        </w:tc>
        <w:tc>
          <w:tcPr>
            <w:tcW w:w="2520" w:type="dxa"/>
            <w:shd w:val="clear" w:color="auto" w:fill="auto"/>
          </w:tcPr>
          <w:p w14:paraId="38D56403"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332 1562</w:t>
            </w:r>
          </w:p>
        </w:tc>
        <w:tc>
          <w:tcPr>
            <w:tcW w:w="1183" w:type="dxa"/>
          </w:tcPr>
          <w:p w14:paraId="6D6A98FC"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332 1562</w:t>
            </w:r>
          </w:p>
        </w:tc>
        <w:tc>
          <w:tcPr>
            <w:tcW w:w="1261" w:type="dxa"/>
          </w:tcPr>
          <w:p w14:paraId="2D7BE9D8"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332 1562</w:t>
            </w:r>
          </w:p>
        </w:tc>
      </w:tr>
      <w:tr w:rsidR="000D1248" w:rsidRPr="00F67124" w14:paraId="1488D7C5" w14:textId="77777777" w:rsidTr="000D1248">
        <w:trPr>
          <w:trHeight w:val="20"/>
        </w:trPr>
        <w:tc>
          <w:tcPr>
            <w:tcW w:w="3798" w:type="dxa"/>
            <w:shd w:val="clear" w:color="auto" w:fill="auto"/>
          </w:tcPr>
          <w:p w14:paraId="358D1AC2" w14:textId="77777777" w:rsidR="000D1248" w:rsidRPr="001E352B" w:rsidRDefault="000D1248" w:rsidP="000D1248">
            <w:pPr>
              <w:spacing w:after="0" w:line="240" w:lineRule="auto"/>
              <w:rPr>
                <w:rFonts w:eastAsia="Times New Roman" w:cs="Times New Roman"/>
                <w:bCs/>
                <w:lang w:eastAsia="en-AU"/>
              </w:rPr>
            </w:pPr>
            <w:r w:rsidRPr="001E352B">
              <w:rPr>
                <w:rFonts w:eastAsia="Times New Roman" w:cs="Times New Roman"/>
                <w:lang w:val="en-US" w:eastAsia="en-AU"/>
              </w:rPr>
              <w:t>Fatin Hakmatek (</w:t>
            </w:r>
            <w:r>
              <w:rPr>
                <w:rFonts w:eastAsia="Times New Roman" w:cs="Times New Roman"/>
                <w:lang w:val="en-US" w:eastAsia="en-AU"/>
              </w:rPr>
              <w:t xml:space="preserve">Fornese seguransa, avaliasaun, akonsellamentu, tratamentu médiku no ezaminasaun forénsiku) </w:t>
            </w:r>
          </w:p>
        </w:tc>
        <w:tc>
          <w:tcPr>
            <w:tcW w:w="2520" w:type="dxa"/>
            <w:shd w:val="clear" w:color="auto" w:fill="auto"/>
          </w:tcPr>
          <w:p w14:paraId="014845E5"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7725 4597</w:t>
            </w:r>
          </w:p>
        </w:tc>
        <w:tc>
          <w:tcPr>
            <w:tcW w:w="1183" w:type="dxa"/>
          </w:tcPr>
          <w:p w14:paraId="4CAE0542"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7735 7099</w:t>
            </w:r>
          </w:p>
          <w:p w14:paraId="4B0C8F1E"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7736 4809</w:t>
            </w:r>
          </w:p>
          <w:p w14:paraId="3BDB448C"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7757 5033</w:t>
            </w:r>
          </w:p>
        </w:tc>
        <w:tc>
          <w:tcPr>
            <w:tcW w:w="1261" w:type="dxa"/>
          </w:tcPr>
          <w:p w14:paraId="65E16FBF"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7725 4597</w:t>
            </w:r>
          </w:p>
        </w:tc>
      </w:tr>
      <w:tr w:rsidR="000D1248" w:rsidRPr="00F67124" w14:paraId="6CEBDE4A" w14:textId="77777777" w:rsidTr="000D1248">
        <w:trPr>
          <w:trHeight w:val="20"/>
        </w:trPr>
        <w:tc>
          <w:tcPr>
            <w:tcW w:w="3798" w:type="dxa"/>
            <w:shd w:val="clear" w:color="auto" w:fill="auto"/>
          </w:tcPr>
          <w:p w14:paraId="60CA4AD3" w14:textId="77777777" w:rsidR="000D1248" w:rsidRPr="001E352B" w:rsidRDefault="000D1248" w:rsidP="000D1248">
            <w:pPr>
              <w:spacing w:after="0" w:line="240" w:lineRule="auto"/>
              <w:rPr>
                <w:rFonts w:eastAsia="Times New Roman" w:cs="Times New Roman"/>
                <w:lang w:val="en-US" w:eastAsia="en-AU"/>
              </w:rPr>
            </w:pPr>
            <w:r w:rsidRPr="001E352B">
              <w:rPr>
                <w:rFonts w:eastAsia="Times New Roman" w:cs="Times New Roman"/>
                <w:lang w:val="en-US" w:eastAsia="en-AU"/>
              </w:rPr>
              <w:t>F</w:t>
            </w:r>
            <w:r>
              <w:rPr>
                <w:rFonts w:eastAsia="Times New Roman" w:cs="Times New Roman"/>
                <w:lang w:val="en-US" w:eastAsia="en-AU"/>
              </w:rPr>
              <w:t>okupers</w:t>
            </w:r>
            <w:r w:rsidRPr="001E352B">
              <w:rPr>
                <w:rFonts w:eastAsia="Times New Roman" w:cs="Times New Roman"/>
                <w:lang w:val="en-US" w:eastAsia="en-AU"/>
              </w:rPr>
              <w:t xml:space="preserve"> (</w:t>
            </w:r>
            <w:r>
              <w:rPr>
                <w:rFonts w:eastAsia="Times New Roman" w:cs="Times New Roman"/>
                <w:lang w:val="en-US" w:eastAsia="en-AU"/>
              </w:rPr>
              <w:t>Uma mahon/seguru</w:t>
            </w:r>
            <w:r w:rsidRPr="001E352B">
              <w:rPr>
                <w:rFonts w:eastAsia="Times New Roman" w:cs="Times New Roman"/>
                <w:lang w:val="en-US" w:eastAsia="en-AU"/>
              </w:rPr>
              <w:t>)</w:t>
            </w:r>
          </w:p>
        </w:tc>
        <w:tc>
          <w:tcPr>
            <w:tcW w:w="2520" w:type="dxa"/>
            <w:shd w:val="clear" w:color="auto" w:fill="auto"/>
          </w:tcPr>
          <w:p w14:paraId="4BA56B93"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332 1534</w:t>
            </w:r>
          </w:p>
        </w:tc>
        <w:tc>
          <w:tcPr>
            <w:tcW w:w="1183" w:type="dxa"/>
          </w:tcPr>
          <w:p w14:paraId="241CC7F6"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332 1534</w:t>
            </w:r>
          </w:p>
        </w:tc>
        <w:tc>
          <w:tcPr>
            <w:tcW w:w="1261" w:type="dxa"/>
          </w:tcPr>
          <w:p w14:paraId="7F2FEEDF"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332 1534</w:t>
            </w:r>
          </w:p>
        </w:tc>
      </w:tr>
      <w:tr w:rsidR="000D1248" w:rsidRPr="00F67124" w14:paraId="7339F7D9" w14:textId="77777777" w:rsidTr="000D1248">
        <w:trPr>
          <w:trHeight w:val="20"/>
        </w:trPr>
        <w:tc>
          <w:tcPr>
            <w:tcW w:w="3798" w:type="dxa"/>
            <w:shd w:val="clear" w:color="auto" w:fill="auto"/>
          </w:tcPr>
          <w:p w14:paraId="2FBBB1B3" w14:textId="77777777" w:rsidR="000D1248" w:rsidRPr="001E352B" w:rsidRDefault="000D1248" w:rsidP="000D1248">
            <w:pPr>
              <w:spacing w:after="0" w:line="240" w:lineRule="auto"/>
              <w:rPr>
                <w:rFonts w:eastAsia="Times New Roman" w:cs="Times New Roman"/>
                <w:lang w:val="pt-BR" w:eastAsia="en-AU"/>
              </w:rPr>
            </w:pPr>
            <w:r w:rsidRPr="001E352B">
              <w:rPr>
                <w:rFonts w:eastAsia="Times New Roman" w:cs="Times New Roman"/>
                <w:lang w:val="pt-BR" w:eastAsia="en-AU"/>
              </w:rPr>
              <w:t>Rede Feto (</w:t>
            </w:r>
            <w:r>
              <w:rPr>
                <w:rFonts w:eastAsia="Times New Roman" w:cs="Times New Roman"/>
                <w:lang w:val="pt-BR" w:eastAsia="en-AU"/>
              </w:rPr>
              <w:t>Rede Nasionál ba organizasaun feto nian)</w:t>
            </w:r>
            <w:r w:rsidRPr="001E352B">
              <w:rPr>
                <w:rFonts w:eastAsia="Times New Roman" w:cs="Times New Roman"/>
                <w:bCs/>
                <w:lang w:eastAsia="en-AU"/>
              </w:rPr>
              <w:t>National network of women’s organisations</w:t>
            </w:r>
            <w:r w:rsidRPr="001E352B">
              <w:rPr>
                <w:rFonts w:eastAsia="Times New Roman" w:cs="Times New Roman"/>
                <w:lang w:val="pt-BR" w:eastAsia="en-AU"/>
              </w:rPr>
              <w:t>)</w:t>
            </w:r>
          </w:p>
        </w:tc>
        <w:tc>
          <w:tcPr>
            <w:tcW w:w="2520" w:type="dxa"/>
            <w:shd w:val="clear" w:color="auto" w:fill="auto"/>
          </w:tcPr>
          <w:p w14:paraId="4E9CDA65"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331 2841</w:t>
            </w:r>
          </w:p>
        </w:tc>
        <w:tc>
          <w:tcPr>
            <w:tcW w:w="1183" w:type="dxa"/>
          </w:tcPr>
          <w:p w14:paraId="727341A2"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331 2841</w:t>
            </w:r>
          </w:p>
        </w:tc>
        <w:tc>
          <w:tcPr>
            <w:tcW w:w="1261" w:type="dxa"/>
          </w:tcPr>
          <w:p w14:paraId="4AA9E81A"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331 2841</w:t>
            </w:r>
          </w:p>
        </w:tc>
      </w:tr>
      <w:tr w:rsidR="000D1248" w:rsidRPr="00F67124" w14:paraId="7CA36E8E" w14:textId="77777777" w:rsidTr="000D1248">
        <w:trPr>
          <w:trHeight w:val="20"/>
        </w:trPr>
        <w:tc>
          <w:tcPr>
            <w:tcW w:w="3798" w:type="dxa"/>
            <w:shd w:val="clear" w:color="auto" w:fill="auto"/>
          </w:tcPr>
          <w:p w14:paraId="11E627D6" w14:textId="77777777" w:rsidR="000D1248" w:rsidRPr="001E352B" w:rsidRDefault="000D1248" w:rsidP="000D1248">
            <w:pPr>
              <w:spacing w:after="0" w:line="240" w:lineRule="auto"/>
              <w:rPr>
                <w:rFonts w:eastAsia="Times New Roman" w:cs="Times New Roman"/>
                <w:lang w:val="en-US" w:eastAsia="en-AU"/>
              </w:rPr>
            </w:pPr>
            <w:r w:rsidRPr="001E352B">
              <w:rPr>
                <w:rFonts w:eastAsia="Times New Roman" w:cs="Times New Roman"/>
                <w:lang w:val="en-US" w:eastAsia="en-AU"/>
              </w:rPr>
              <w:t>Ismaik (</w:t>
            </w:r>
            <w:r>
              <w:rPr>
                <w:rFonts w:eastAsia="Times New Roman" w:cs="Times New Roman"/>
                <w:lang w:val="en-US" w:eastAsia="en-AU"/>
              </w:rPr>
              <w:t>Um mahon/seguru)</w:t>
            </w:r>
          </w:p>
        </w:tc>
        <w:tc>
          <w:tcPr>
            <w:tcW w:w="2520" w:type="dxa"/>
            <w:shd w:val="clear" w:color="auto" w:fill="auto"/>
          </w:tcPr>
          <w:p w14:paraId="4592F4B7"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7819 5209</w:t>
            </w:r>
          </w:p>
        </w:tc>
        <w:tc>
          <w:tcPr>
            <w:tcW w:w="1183" w:type="dxa"/>
          </w:tcPr>
          <w:p w14:paraId="31C2DE42"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7819 5209</w:t>
            </w:r>
          </w:p>
        </w:tc>
        <w:tc>
          <w:tcPr>
            <w:tcW w:w="1261" w:type="dxa"/>
          </w:tcPr>
          <w:p w14:paraId="1BD55249"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7805 5407</w:t>
            </w:r>
          </w:p>
          <w:p w14:paraId="61C278DC"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7703 1840</w:t>
            </w:r>
          </w:p>
        </w:tc>
      </w:tr>
      <w:tr w:rsidR="000D1248" w:rsidRPr="00F67124" w14:paraId="4768B0AD" w14:textId="77777777" w:rsidTr="000D1248">
        <w:trPr>
          <w:trHeight w:val="20"/>
        </w:trPr>
        <w:tc>
          <w:tcPr>
            <w:tcW w:w="3798" w:type="dxa"/>
            <w:shd w:val="clear" w:color="auto" w:fill="auto"/>
          </w:tcPr>
          <w:p w14:paraId="24D5273D" w14:textId="77777777" w:rsidR="000D1248" w:rsidRPr="001E352B" w:rsidRDefault="000D1248" w:rsidP="000D1248">
            <w:pPr>
              <w:spacing w:after="0" w:line="240" w:lineRule="auto"/>
              <w:rPr>
                <w:rFonts w:eastAsia="Times New Roman" w:cs="Times New Roman"/>
                <w:lang w:val="en-US" w:eastAsia="en-AU"/>
              </w:rPr>
            </w:pPr>
            <w:r w:rsidRPr="001E352B">
              <w:rPr>
                <w:rFonts w:eastAsia="Times New Roman" w:cs="Times New Roman"/>
                <w:lang w:val="en-US" w:eastAsia="en-AU"/>
              </w:rPr>
              <w:t>Marie Stopes</w:t>
            </w:r>
            <w:r>
              <w:rPr>
                <w:rFonts w:eastAsia="Times New Roman" w:cs="Times New Roman"/>
                <w:lang w:val="en-US" w:eastAsia="en-AU"/>
              </w:rPr>
              <w:t xml:space="preserve"> Timor-Leste</w:t>
            </w:r>
            <w:r w:rsidRPr="001E352B">
              <w:rPr>
                <w:rFonts w:eastAsia="Times New Roman" w:cs="Times New Roman"/>
                <w:lang w:val="en-US" w:eastAsia="en-AU"/>
              </w:rPr>
              <w:t xml:space="preserve"> (</w:t>
            </w:r>
            <w:r>
              <w:rPr>
                <w:rFonts w:eastAsia="Times New Roman" w:cs="Times New Roman"/>
                <w:lang w:val="en-US" w:eastAsia="en-AU"/>
              </w:rPr>
              <w:t>atendimentu saúde seksuál reprodutiva inklui akonsellamentu  no tratamentu ba Moras Hada’et Hosi Relasaun Seksuál; akonsellamentu no atendimentu planeamentu familiar,</w:t>
            </w:r>
            <w:r w:rsidRPr="001E352B">
              <w:rPr>
                <w:rFonts w:eastAsia="Times New Roman" w:cs="Times New Roman"/>
                <w:lang w:val="en-US" w:eastAsia="en-AU"/>
              </w:rPr>
              <w:t xml:space="preserve">) </w:t>
            </w:r>
          </w:p>
        </w:tc>
        <w:tc>
          <w:tcPr>
            <w:tcW w:w="2520" w:type="dxa"/>
            <w:shd w:val="clear" w:color="auto" w:fill="auto"/>
          </w:tcPr>
          <w:p w14:paraId="204F0722" w14:textId="77777777" w:rsidR="000D1248" w:rsidRDefault="000D1248" w:rsidP="00F07573">
            <w:pPr>
              <w:spacing w:after="0" w:line="240" w:lineRule="auto"/>
              <w:jc w:val="right"/>
              <w:rPr>
                <w:rFonts w:eastAsia="Times New Roman" w:cs="Times New Roman"/>
                <w:lang w:val="en-US" w:eastAsia="en-AU"/>
              </w:rPr>
            </w:pPr>
            <w:r>
              <w:rPr>
                <w:rFonts w:eastAsia="Times New Roman" w:cs="Times New Roman"/>
                <w:lang w:val="en-US" w:eastAsia="en-AU"/>
              </w:rPr>
              <w:t xml:space="preserve">Edifísiu: </w:t>
            </w:r>
            <w:r w:rsidRPr="001E352B">
              <w:rPr>
                <w:rFonts w:eastAsia="Times New Roman" w:cs="Times New Roman"/>
                <w:lang w:val="en-US" w:eastAsia="en-AU"/>
              </w:rPr>
              <w:t>332 2923</w:t>
            </w:r>
          </w:p>
          <w:p w14:paraId="12D17121" w14:textId="77777777" w:rsidR="000D1248" w:rsidRDefault="000D1248" w:rsidP="00F07573">
            <w:pPr>
              <w:spacing w:after="0" w:line="240" w:lineRule="auto"/>
              <w:jc w:val="right"/>
              <w:rPr>
                <w:rFonts w:eastAsia="Times New Roman" w:cs="Times New Roman"/>
                <w:lang w:val="en-US" w:eastAsia="en-AU"/>
              </w:rPr>
            </w:pPr>
            <w:r>
              <w:rPr>
                <w:rFonts w:eastAsia="Times New Roman" w:cs="Times New Roman"/>
                <w:lang w:val="en-US" w:eastAsia="en-AU"/>
              </w:rPr>
              <w:t>Klínika: 3322841</w:t>
            </w:r>
          </w:p>
          <w:p w14:paraId="07EDC74C" w14:textId="77777777" w:rsidR="000D1248" w:rsidRDefault="000D1248" w:rsidP="00F07573">
            <w:pPr>
              <w:spacing w:after="0" w:line="240" w:lineRule="auto"/>
              <w:jc w:val="right"/>
              <w:rPr>
                <w:rFonts w:eastAsia="Times New Roman" w:cs="Times New Roman"/>
                <w:lang w:val="en-US" w:eastAsia="en-AU"/>
              </w:rPr>
            </w:pPr>
          </w:p>
          <w:p w14:paraId="48036CF3" w14:textId="59B85202" w:rsidR="000D1248" w:rsidRDefault="000D1248" w:rsidP="00F07573">
            <w:pPr>
              <w:spacing w:after="0" w:line="240" w:lineRule="auto"/>
              <w:jc w:val="right"/>
              <w:rPr>
                <w:rFonts w:eastAsia="Times New Roman" w:cs="Times New Roman"/>
                <w:lang w:val="en-US" w:eastAsia="en-AU"/>
              </w:rPr>
            </w:pPr>
            <w:r>
              <w:rPr>
                <w:rFonts w:eastAsia="Times New Roman" w:cs="Times New Roman"/>
                <w:lang w:val="en-US" w:eastAsia="en-AU"/>
              </w:rPr>
              <w:t xml:space="preserve">Liña Kontaktu Nasionál ba Foin-Sa’e: </w:t>
            </w:r>
            <w:r>
              <w:rPr>
                <w:rFonts w:eastAsia="Times New Roman" w:cs="Times New Roman"/>
                <w:lang w:val="en-US" w:eastAsia="en-AU"/>
              </w:rPr>
              <w:br/>
              <w:t>800 1001 (gratuita ba kliente TT)</w:t>
            </w:r>
          </w:p>
          <w:p w14:paraId="467784E9" w14:textId="59451410" w:rsidR="000D1248" w:rsidRDefault="000D1248" w:rsidP="00F07573">
            <w:pPr>
              <w:spacing w:after="0" w:line="240" w:lineRule="auto"/>
              <w:jc w:val="right"/>
              <w:rPr>
                <w:rFonts w:eastAsia="Times New Roman" w:cs="Times New Roman"/>
                <w:lang w:val="en-US" w:eastAsia="en-AU"/>
              </w:rPr>
            </w:pPr>
            <w:r>
              <w:rPr>
                <w:rFonts w:eastAsia="Times New Roman" w:cs="Times New Roman"/>
                <w:lang w:val="en-US" w:eastAsia="en-AU"/>
              </w:rPr>
              <w:t>76767676 (gratuita ba kliente Telemor )</w:t>
            </w:r>
          </w:p>
          <w:p w14:paraId="7232C84A" w14:textId="77777777" w:rsidR="000D1248" w:rsidRPr="001E352B" w:rsidRDefault="000D1248" w:rsidP="000D1248">
            <w:pPr>
              <w:spacing w:after="0" w:line="240" w:lineRule="auto"/>
              <w:jc w:val="right"/>
              <w:rPr>
                <w:rFonts w:eastAsia="Times New Roman" w:cs="Times New Roman"/>
                <w:lang w:val="en-US" w:eastAsia="en-AU"/>
              </w:rPr>
            </w:pPr>
          </w:p>
        </w:tc>
        <w:tc>
          <w:tcPr>
            <w:tcW w:w="1183" w:type="dxa"/>
          </w:tcPr>
          <w:p w14:paraId="213AC36F"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7808 3801</w:t>
            </w:r>
          </w:p>
        </w:tc>
        <w:tc>
          <w:tcPr>
            <w:tcW w:w="1261" w:type="dxa"/>
          </w:tcPr>
          <w:p w14:paraId="6668393C"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7807 1234</w:t>
            </w:r>
          </w:p>
        </w:tc>
      </w:tr>
      <w:tr w:rsidR="000D1248" w:rsidRPr="00F67124" w14:paraId="75AB83B0" w14:textId="77777777" w:rsidTr="000D1248">
        <w:trPr>
          <w:trHeight w:val="20"/>
        </w:trPr>
        <w:tc>
          <w:tcPr>
            <w:tcW w:w="3798" w:type="dxa"/>
            <w:shd w:val="clear" w:color="auto" w:fill="auto"/>
          </w:tcPr>
          <w:p w14:paraId="164EBCAF" w14:textId="77777777" w:rsidR="000D1248" w:rsidRPr="001E352B" w:rsidRDefault="000D1248" w:rsidP="000D1248">
            <w:pPr>
              <w:spacing w:after="0" w:line="240" w:lineRule="auto"/>
              <w:rPr>
                <w:rFonts w:eastAsia="Times New Roman" w:cs="Times New Roman"/>
                <w:lang w:val="pt-BR" w:eastAsia="en-AU"/>
              </w:rPr>
            </w:pPr>
            <w:r w:rsidRPr="001E352B">
              <w:rPr>
                <w:rFonts w:eastAsia="Times New Roman" w:cs="Times New Roman"/>
                <w:lang w:val="pt-BR" w:eastAsia="en-AU"/>
              </w:rPr>
              <w:t>MSS (</w:t>
            </w:r>
            <w:r>
              <w:rPr>
                <w:rFonts w:eastAsia="Times New Roman" w:cs="Times New Roman"/>
                <w:lang w:val="pt-BR" w:eastAsia="en-AU"/>
              </w:rPr>
              <w:t>Koordena rede referál no fornese  asisténsia umanitária nian balun ba vítima hosi violénsia nian)</w:t>
            </w:r>
          </w:p>
        </w:tc>
        <w:tc>
          <w:tcPr>
            <w:tcW w:w="2520" w:type="dxa"/>
            <w:shd w:val="clear" w:color="auto" w:fill="auto"/>
          </w:tcPr>
          <w:p w14:paraId="65A94543"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333 1119</w:t>
            </w:r>
          </w:p>
          <w:p w14:paraId="29D30451"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332 2938</w:t>
            </w:r>
          </w:p>
        </w:tc>
        <w:tc>
          <w:tcPr>
            <w:tcW w:w="1183" w:type="dxa"/>
          </w:tcPr>
          <w:p w14:paraId="1F595D43"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333 1119</w:t>
            </w:r>
          </w:p>
          <w:p w14:paraId="425B91E8"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332 2938</w:t>
            </w:r>
          </w:p>
        </w:tc>
        <w:tc>
          <w:tcPr>
            <w:tcW w:w="1261" w:type="dxa"/>
          </w:tcPr>
          <w:p w14:paraId="4DF93E75"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333 1119</w:t>
            </w:r>
          </w:p>
          <w:p w14:paraId="6DDDEBCA"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332 2938</w:t>
            </w:r>
          </w:p>
        </w:tc>
      </w:tr>
      <w:tr w:rsidR="000D1248" w:rsidRPr="00F67124" w14:paraId="2A051026" w14:textId="77777777" w:rsidTr="000D1248">
        <w:trPr>
          <w:trHeight w:val="20"/>
        </w:trPr>
        <w:tc>
          <w:tcPr>
            <w:tcW w:w="3798" w:type="dxa"/>
            <w:shd w:val="clear" w:color="auto" w:fill="auto"/>
          </w:tcPr>
          <w:p w14:paraId="4FE7F8F0" w14:textId="77777777" w:rsidR="000D1248" w:rsidRPr="001E352B" w:rsidRDefault="000D1248" w:rsidP="000D1248">
            <w:pPr>
              <w:spacing w:after="0" w:line="240" w:lineRule="auto"/>
              <w:rPr>
                <w:rFonts w:eastAsia="Times New Roman" w:cs="Times New Roman"/>
                <w:lang w:val="en-US" w:eastAsia="en-AU"/>
              </w:rPr>
            </w:pPr>
            <w:r w:rsidRPr="001E352B">
              <w:rPr>
                <w:rFonts w:eastAsia="Times New Roman" w:cs="Times New Roman"/>
                <w:lang w:val="en-US" w:eastAsia="en-AU"/>
              </w:rPr>
              <w:t>MSS</w:t>
            </w:r>
            <w:r>
              <w:rPr>
                <w:rFonts w:eastAsia="Times New Roman" w:cs="Times New Roman"/>
                <w:lang w:val="en-US" w:eastAsia="en-AU"/>
              </w:rPr>
              <w:t xml:space="preserve"> ba Protesaun Labarik</w:t>
            </w:r>
            <w:r w:rsidRPr="001E352B">
              <w:rPr>
                <w:rFonts w:eastAsia="Times New Roman" w:cs="Times New Roman"/>
                <w:lang w:val="en-US" w:eastAsia="en-AU"/>
              </w:rPr>
              <w:t xml:space="preserve"> (</w:t>
            </w:r>
            <w:r>
              <w:rPr>
                <w:rFonts w:eastAsia="Times New Roman" w:cs="Times New Roman"/>
                <w:lang w:val="en-US" w:eastAsia="en-AU"/>
              </w:rPr>
              <w:t>Ajuda hodi fó fatin  seguru ba labarik sira)</w:t>
            </w:r>
          </w:p>
        </w:tc>
        <w:tc>
          <w:tcPr>
            <w:tcW w:w="2520" w:type="dxa"/>
            <w:shd w:val="clear" w:color="auto" w:fill="auto"/>
          </w:tcPr>
          <w:p w14:paraId="1145EEB9"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331 1266</w:t>
            </w:r>
          </w:p>
        </w:tc>
        <w:tc>
          <w:tcPr>
            <w:tcW w:w="1183" w:type="dxa"/>
          </w:tcPr>
          <w:p w14:paraId="42E3F963"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331 1266</w:t>
            </w:r>
          </w:p>
        </w:tc>
        <w:tc>
          <w:tcPr>
            <w:tcW w:w="1261" w:type="dxa"/>
          </w:tcPr>
          <w:p w14:paraId="3EE31E10" w14:textId="77777777" w:rsidR="000D1248" w:rsidRPr="001E352B" w:rsidRDefault="000D1248" w:rsidP="000D1248">
            <w:pPr>
              <w:spacing w:after="0" w:line="240" w:lineRule="auto"/>
              <w:jc w:val="right"/>
              <w:rPr>
                <w:rFonts w:eastAsia="Times New Roman" w:cs="Times New Roman"/>
                <w:lang w:eastAsia="en-AU"/>
              </w:rPr>
            </w:pPr>
            <w:r w:rsidRPr="001E352B">
              <w:rPr>
                <w:rFonts w:eastAsia="Times New Roman" w:cs="Times New Roman"/>
                <w:lang w:val="en-US" w:eastAsia="en-AU"/>
              </w:rPr>
              <w:t>331 1266</w:t>
            </w:r>
          </w:p>
        </w:tc>
      </w:tr>
      <w:tr w:rsidR="000D1248" w:rsidRPr="00F67124" w14:paraId="5FA37276" w14:textId="77777777" w:rsidTr="000D1248">
        <w:trPr>
          <w:trHeight w:val="20"/>
        </w:trPr>
        <w:tc>
          <w:tcPr>
            <w:tcW w:w="3798" w:type="dxa"/>
            <w:shd w:val="clear" w:color="auto" w:fill="auto"/>
          </w:tcPr>
          <w:p w14:paraId="1F494E75" w14:textId="77777777" w:rsidR="000D1248" w:rsidRPr="001E352B" w:rsidRDefault="000D1248" w:rsidP="000D1248">
            <w:pPr>
              <w:spacing w:after="0" w:line="240" w:lineRule="auto"/>
              <w:rPr>
                <w:rFonts w:eastAsia="Times New Roman" w:cs="Times New Roman"/>
                <w:lang w:val="en-US" w:eastAsia="en-AU"/>
              </w:rPr>
            </w:pPr>
            <w:r w:rsidRPr="00F5471D">
              <w:rPr>
                <w:rFonts w:ascii="Times New Roman" w:hAnsi="Times New Roman" w:cs="Times New Roman"/>
                <w:sz w:val="24"/>
                <w:szCs w:val="24"/>
              </w:rPr>
              <w:t xml:space="preserve">Unidade Pesoál Vulnerável iha </w:t>
            </w:r>
            <w:r>
              <w:rPr>
                <w:rFonts w:ascii="Times New Roman" w:hAnsi="Times New Roman" w:cs="Times New Roman"/>
                <w:sz w:val="24"/>
                <w:szCs w:val="24"/>
              </w:rPr>
              <w:t>Polísia</w:t>
            </w:r>
            <w:r w:rsidRPr="00F5471D">
              <w:rPr>
                <w:rFonts w:ascii="Times New Roman" w:hAnsi="Times New Roman" w:cs="Times New Roman"/>
                <w:sz w:val="24"/>
                <w:szCs w:val="24"/>
              </w:rPr>
              <w:t xml:space="preserve"> nian – (fornese seguransa no investigasaun </w:t>
            </w:r>
            <w:r>
              <w:rPr>
                <w:rFonts w:ascii="Times New Roman" w:hAnsi="Times New Roman" w:cs="Times New Roman"/>
                <w:sz w:val="24"/>
                <w:szCs w:val="24"/>
              </w:rPr>
              <w:t>k</w:t>
            </w:r>
            <w:r w:rsidRPr="00F5471D">
              <w:rPr>
                <w:rFonts w:ascii="Times New Roman" w:hAnsi="Times New Roman" w:cs="Times New Roman"/>
                <w:sz w:val="24"/>
                <w:szCs w:val="24"/>
              </w:rPr>
              <w:t>riminal ba kazu violénsia doméstika no asaltu seksuál</w:t>
            </w:r>
            <w:r>
              <w:rPr>
                <w:rFonts w:ascii="Times New Roman" w:hAnsi="Times New Roman" w:cs="Times New Roman"/>
                <w:i/>
                <w:sz w:val="24"/>
                <w:szCs w:val="24"/>
              </w:rPr>
              <w:t>).</w:t>
            </w:r>
          </w:p>
        </w:tc>
        <w:tc>
          <w:tcPr>
            <w:tcW w:w="2520" w:type="dxa"/>
            <w:shd w:val="clear" w:color="auto" w:fill="auto"/>
          </w:tcPr>
          <w:p w14:paraId="5A53B160"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7564 1059</w:t>
            </w:r>
          </w:p>
        </w:tc>
        <w:tc>
          <w:tcPr>
            <w:tcW w:w="1183" w:type="dxa"/>
          </w:tcPr>
          <w:p w14:paraId="57C885AB"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7693 0908</w:t>
            </w:r>
          </w:p>
        </w:tc>
        <w:tc>
          <w:tcPr>
            <w:tcW w:w="1261" w:type="dxa"/>
          </w:tcPr>
          <w:p w14:paraId="42BCCA23"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7831 1296</w:t>
            </w:r>
          </w:p>
        </w:tc>
      </w:tr>
      <w:tr w:rsidR="000D1248" w:rsidRPr="00F67124" w14:paraId="3D624F6F" w14:textId="77777777" w:rsidTr="000D1248">
        <w:trPr>
          <w:trHeight w:val="20"/>
        </w:trPr>
        <w:tc>
          <w:tcPr>
            <w:tcW w:w="3798" w:type="dxa"/>
            <w:shd w:val="clear" w:color="auto" w:fill="auto"/>
          </w:tcPr>
          <w:p w14:paraId="1C6AF93A" w14:textId="77777777" w:rsidR="000D1248" w:rsidRPr="001E352B" w:rsidRDefault="000D1248" w:rsidP="000D1248">
            <w:pPr>
              <w:spacing w:after="0" w:line="240" w:lineRule="auto"/>
              <w:rPr>
                <w:rFonts w:eastAsia="Times New Roman" w:cs="Times New Roman"/>
                <w:lang w:val="en-US" w:eastAsia="en-AU"/>
              </w:rPr>
            </w:pPr>
            <w:r w:rsidRPr="001E352B">
              <w:rPr>
                <w:rFonts w:eastAsia="Times New Roman" w:cs="Times New Roman"/>
                <w:lang w:val="en-US" w:eastAsia="en-AU"/>
              </w:rPr>
              <w:t>Ambul</w:t>
            </w:r>
            <w:r>
              <w:rPr>
                <w:rFonts w:eastAsia="Times New Roman" w:cs="Times New Roman"/>
                <w:lang w:val="en-US" w:eastAsia="en-AU"/>
              </w:rPr>
              <w:t>ánsia</w:t>
            </w:r>
          </w:p>
        </w:tc>
        <w:tc>
          <w:tcPr>
            <w:tcW w:w="2520" w:type="dxa"/>
            <w:shd w:val="clear" w:color="auto" w:fill="auto"/>
          </w:tcPr>
          <w:p w14:paraId="4EE7F02C"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331 1044</w:t>
            </w:r>
          </w:p>
        </w:tc>
        <w:tc>
          <w:tcPr>
            <w:tcW w:w="1183" w:type="dxa"/>
          </w:tcPr>
          <w:p w14:paraId="32F5BA7A"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7831 7661</w:t>
            </w:r>
          </w:p>
        </w:tc>
        <w:tc>
          <w:tcPr>
            <w:tcW w:w="1261" w:type="dxa"/>
          </w:tcPr>
          <w:p w14:paraId="17FFA2C7"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7768 0326</w:t>
            </w:r>
          </w:p>
          <w:p w14:paraId="45147892" w14:textId="77777777" w:rsidR="000D1248" w:rsidRPr="001E352B" w:rsidRDefault="000D1248" w:rsidP="000D1248">
            <w:pPr>
              <w:spacing w:after="0" w:line="240" w:lineRule="auto"/>
              <w:jc w:val="right"/>
              <w:rPr>
                <w:rFonts w:eastAsia="Times New Roman" w:cs="Times New Roman"/>
                <w:lang w:val="en-US" w:eastAsia="en-AU"/>
              </w:rPr>
            </w:pPr>
            <w:r w:rsidRPr="001E352B">
              <w:rPr>
                <w:rFonts w:eastAsia="Times New Roman" w:cs="Times New Roman"/>
                <w:lang w:val="en-US" w:eastAsia="en-AU"/>
              </w:rPr>
              <w:t>7797 1200</w:t>
            </w:r>
          </w:p>
        </w:tc>
      </w:tr>
    </w:tbl>
    <w:p w14:paraId="679C720C" w14:textId="77777777" w:rsidR="008C0E44" w:rsidRDefault="008C0E44" w:rsidP="00A5532C">
      <w:pPr>
        <w:rPr>
          <w:rFonts w:ascii="Times New Roman" w:hAnsi="Times New Roman" w:cs="Times New Roman"/>
          <w:i/>
          <w:sz w:val="24"/>
          <w:szCs w:val="24"/>
        </w:rPr>
      </w:pPr>
    </w:p>
    <w:p w14:paraId="4008EC21" w14:textId="77777777" w:rsidR="00083626" w:rsidRPr="00083626" w:rsidRDefault="00083626" w:rsidP="00083626">
      <w:pPr>
        <w:pStyle w:val="ListParagraph"/>
        <w:ind w:left="0"/>
        <w:jc w:val="center"/>
        <w:rPr>
          <w:rFonts w:ascii="Times New Roman" w:hAnsi="Times New Roman" w:cs="Times New Roman"/>
          <w:b/>
          <w:sz w:val="24"/>
          <w:szCs w:val="24"/>
        </w:rPr>
      </w:pPr>
    </w:p>
    <w:sectPr w:rsidR="00083626" w:rsidRPr="00083626" w:rsidSect="009E2BA8">
      <w:footerReference w:type="default" r:id="rId10"/>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A34C9" w14:textId="77777777" w:rsidR="0012417E" w:rsidRDefault="0012417E" w:rsidP="001A3CBA">
      <w:pPr>
        <w:spacing w:after="0" w:line="240" w:lineRule="auto"/>
      </w:pPr>
      <w:r>
        <w:separator/>
      </w:r>
    </w:p>
  </w:endnote>
  <w:endnote w:type="continuationSeparator" w:id="0">
    <w:p w14:paraId="4DE14287" w14:textId="77777777" w:rsidR="0012417E" w:rsidRDefault="0012417E" w:rsidP="001A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51AC" w14:textId="77777777" w:rsidR="00AA7032" w:rsidRDefault="00AA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A09E0" w14:textId="77777777" w:rsidR="0012417E" w:rsidRDefault="0012417E" w:rsidP="001A3CBA">
      <w:pPr>
        <w:spacing w:after="0" w:line="240" w:lineRule="auto"/>
      </w:pPr>
      <w:r>
        <w:separator/>
      </w:r>
    </w:p>
  </w:footnote>
  <w:footnote w:type="continuationSeparator" w:id="0">
    <w:p w14:paraId="3B6D729B" w14:textId="77777777" w:rsidR="0012417E" w:rsidRDefault="0012417E" w:rsidP="001A3CBA">
      <w:pPr>
        <w:spacing w:after="0" w:line="240" w:lineRule="auto"/>
      </w:pPr>
      <w:r>
        <w:continuationSeparator/>
      </w:r>
    </w:p>
  </w:footnote>
  <w:footnote w:id="1">
    <w:p w14:paraId="585CBDDC" w14:textId="224B0C9B" w:rsidR="002F15D4" w:rsidRPr="009E2BA8" w:rsidRDefault="002F15D4" w:rsidP="002F15D4">
      <w:pPr>
        <w:pStyle w:val="FootnoteText"/>
        <w:rPr>
          <w:rFonts w:ascii="Calibri" w:eastAsia="Calibri" w:hAnsi="Calibri" w:cs="Times New Roman"/>
        </w:rPr>
      </w:pPr>
      <w:r>
        <w:rPr>
          <w:rStyle w:val="FootnoteReference"/>
        </w:rPr>
        <w:footnoteRef/>
      </w:r>
      <w:r>
        <w:t xml:space="preserve"> Informasaun iha resposta sira ne’e aliña ho Matadalan PRADET nian ba Profisionál Saúde sira kona-ba rekuñesimentu no resposta ba violénsia doméstika, asaltu seksuál no abuzu ba labarik. </w:t>
      </w:r>
      <w:r w:rsidR="00AE10D7">
        <w:t xml:space="preserve">No hatudu rezultdau hosi La Trobe, peskiza UNTL nian kona-ba’ </w:t>
      </w:r>
      <w:r w:rsidR="00E208CE">
        <w:t>‘</w:t>
      </w:r>
      <w:r w:rsidR="00AE10D7">
        <w:t>Koñesimentu no nesesidade ba parteira nian ho</w:t>
      </w:r>
      <w:r w:rsidR="00E208CE">
        <w:t>d</w:t>
      </w:r>
      <w:r w:rsidR="00AE10D7">
        <w:t xml:space="preserve">i responde ba violénsia kontra feto iha munisípiu tolu iha Timor-Leste’.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F8"/>
    <w:multiLevelType w:val="multilevel"/>
    <w:tmpl w:val="BC4EA23E"/>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E095A93"/>
    <w:multiLevelType w:val="hybridMultilevel"/>
    <w:tmpl w:val="17EC29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8425A6"/>
    <w:multiLevelType w:val="hybridMultilevel"/>
    <w:tmpl w:val="8EDE5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A0027C"/>
    <w:multiLevelType w:val="hybridMultilevel"/>
    <w:tmpl w:val="13BC7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3A73"/>
    <w:multiLevelType w:val="hybridMultilevel"/>
    <w:tmpl w:val="07C0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A7"/>
    <w:rsid w:val="000116BE"/>
    <w:rsid w:val="00017725"/>
    <w:rsid w:val="00025FD8"/>
    <w:rsid w:val="00043E31"/>
    <w:rsid w:val="000761B3"/>
    <w:rsid w:val="00083626"/>
    <w:rsid w:val="000935B8"/>
    <w:rsid w:val="000B3D68"/>
    <w:rsid w:val="000C56E6"/>
    <w:rsid w:val="000C77B8"/>
    <w:rsid w:val="000D1248"/>
    <w:rsid w:val="0012417E"/>
    <w:rsid w:val="0014084B"/>
    <w:rsid w:val="00152CC1"/>
    <w:rsid w:val="0016414B"/>
    <w:rsid w:val="0018114E"/>
    <w:rsid w:val="0018433A"/>
    <w:rsid w:val="001A3CBA"/>
    <w:rsid w:val="001B20F7"/>
    <w:rsid w:val="001C1678"/>
    <w:rsid w:val="001C4EC5"/>
    <w:rsid w:val="001D0467"/>
    <w:rsid w:val="001D4C2C"/>
    <w:rsid w:val="00212196"/>
    <w:rsid w:val="00217594"/>
    <w:rsid w:val="00225C26"/>
    <w:rsid w:val="00231716"/>
    <w:rsid w:val="002337AB"/>
    <w:rsid w:val="00251573"/>
    <w:rsid w:val="002549A7"/>
    <w:rsid w:val="0026061B"/>
    <w:rsid w:val="002828B2"/>
    <w:rsid w:val="002B6731"/>
    <w:rsid w:val="002D578E"/>
    <w:rsid w:val="002E2BAC"/>
    <w:rsid w:val="002F15D4"/>
    <w:rsid w:val="002F607C"/>
    <w:rsid w:val="0030213B"/>
    <w:rsid w:val="00314CB5"/>
    <w:rsid w:val="003201EA"/>
    <w:rsid w:val="00345057"/>
    <w:rsid w:val="00350359"/>
    <w:rsid w:val="0035405F"/>
    <w:rsid w:val="00355493"/>
    <w:rsid w:val="0037310D"/>
    <w:rsid w:val="00380506"/>
    <w:rsid w:val="0038167C"/>
    <w:rsid w:val="00384909"/>
    <w:rsid w:val="00390037"/>
    <w:rsid w:val="003B3041"/>
    <w:rsid w:val="003B60E6"/>
    <w:rsid w:val="00405C0E"/>
    <w:rsid w:val="00412B5E"/>
    <w:rsid w:val="00416D24"/>
    <w:rsid w:val="00423A65"/>
    <w:rsid w:val="0047317A"/>
    <w:rsid w:val="004866D6"/>
    <w:rsid w:val="004C24B6"/>
    <w:rsid w:val="004C7204"/>
    <w:rsid w:val="004E70B5"/>
    <w:rsid w:val="004F1A5D"/>
    <w:rsid w:val="004F34F2"/>
    <w:rsid w:val="00517126"/>
    <w:rsid w:val="00532EAA"/>
    <w:rsid w:val="0053334F"/>
    <w:rsid w:val="00540622"/>
    <w:rsid w:val="00544ADA"/>
    <w:rsid w:val="0058741A"/>
    <w:rsid w:val="005C5430"/>
    <w:rsid w:val="005E6EA1"/>
    <w:rsid w:val="006116C5"/>
    <w:rsid w:val="00620488"/>
    <w:rsid w:val="00636877"/>
    <w:rsid w:val="006412C2"/>
    <w:rsid w:val="00645AC3"/>
    <w:rsid w:val="0068418B"/>
    <w:rsid w:val="00695A4C"/>
    <w:rsid w:val="006C2556"/>
    <w:rsid w:val="006C4891"/>
    <w:rsid w:val="006F25B6"/>
    <w:rsid w:val="006F4B8B"/>
    <w:rsid w:val="00701C85"/>
    <w:rsid w:val="00710E84"/>
    <w:rsid w:val="0073012A"/>
    <w:rsid w:val="00732625"/>
    <w:rsid w:val="00734865"/>
    <w:rsid w:val="00752421"/>
    <w:rsid w:val="00753365"/>
    <w:rsid w:val="007679DA"/>
    <w:rsid w:val="00776137"/>
    <w:rsid w:val="00777A1E"/>
    <w:rsid w:val="007A04A2"/>
    <w:rsid w:val="007A1230"/>
    <w:rsid w:val="007A2F3B"/>
    <w:rsid w:val="007C0FCB"/>
    <w:rsid w:val="007C1B72"/>
    <w:rsid w:val="007D48BB"/>
    <w:rsid w:val="007D53C8"/>
    <w:rsid w:val="00837B5C"/>
    <w:rsid w:val="00850662"/>
    <w:rsid w:val="00863F3F"/>
    <w:rsid w:val="00872A08"/>
    <w:rsid w:val="0087357C"/>
    <w:rsid w:val="0088387F"/>
    <w:rsid w:val="00887311"/>
    <w:rsid w:val="008941A5"/>
    <w:rsid w:val="008952E5"/>
    <w:rsid w:val="00895974"/>
    <w:rsid w:val="00895B99"/>
    <w:rsid w:val="008B40A5"/>
    <w:rsid w:val="008C0E44"/>
    <w:rsid w:val="008C150C"/>
    <w:rsid w:val="00921D61"/>
    <w:rsid w:val="0092540B"/>
    <w:rsid w:val="0094504D"/>
    <w:rsid w:val="009473A9"/>
    <w:rsid w:val="009726FF"/>
    <w:rsid w:val="00976031"/>
    <w:rsid w:val="00990AF6"/>
    <w:rsid w:val="0099325F"/>
    <w:rsid w:val="009A6A4E"/>
    <w:rsid w:val="009B41B1"/>
    <w:rsid w:val="009C186E"/>
    <w:rsid w:val="009E2BA8"/>
    <w:rsid w:val="009F3019"/>
    <w:rsid w:val="00A02A0B"/>
    <w:rsid w:val="00A04E23"/>
    <w:rsid w:val="00A36581"/>
    <w:rsid w:val="00A36603"/>
    <w:rsid w:val="00A40C60"/>
    <w:rsid w:val="00A447D4"/>
    <w:rsid w:val="00A54481"/>
    <w:rsid w:val="00A5532C"/>
    <w:rsid w:val="00A830A3"/>
    <w:rsid w:val="00AA4FD1"/>
    <w:rsid w:val="00AA7032"/>
    <w:rsid w:val="00AE10D7"/>
    <w:rsid w:val="00B50E3B"/>
    <w:rsid w:val="00B51A38"/>
    <w:rsid w:val="00B53DC6"/>
    <w:rsid w:val="00B57130"/>
    <w:rsid w:val="00B61A06"/>
    <w:rsid w:val="00B64C2D"/>
    <w:rsid w:val="00B85C42"/>
    <w:rsid w:val="00BA1E25"/>
    <w:rsid w:val="00BB6A2B"/>
    <w:rsid w:val="00BE0F17"/>
    <w:rsid w:val="00C00C23"/>
    <w:rsid w:val="00C00D25"/>
    <w:rsid w:val="00C1726C"/>
    <w:rsid w:val="00C22D8D"/>
    <w:rsid w:val="00C75368"/>
    <w:rsid w:val="00C82A2C"/>
    <w:rsid w:val="00C937B1"/>
    <w:rsid w:val="00CA637A"/>
    <w:rsid w:val="00CB5BC4"/>
    <w:rsid w:val="00CC0496"/>
    <w:rsid w:val="00CE74F2"/>
    <w:rsid w:val="00D104D8"/>
    <w:rsid w:val="00D20F3A"/>
    <w:rsid w:val="00D414BE"/>
    <w:rsid w:val="00DC1DA6"/>
    <w:rsid w:val="00DC2082"/>
    <w:rsid w:val="00DF40D7"/>
    <w:rsid w:val="00E06B04"/>
    <w:rsid w:val="00E208CE"/>
    <w:rsid w:val="00E21279"/>
    <w:rsid w:val="00E23AEA"/>
    <w:rsid w:val="00E24B37"/>
    <w:rsid w:val="00E31C2A"/>
    <w:rsid w:val="00E467E8"/>
    <w:rsid w:val="00E54F4F"/>
    <w:rsid w:val="00E5603E"/>
    <w:rsid w:val="00E6605A"/>
    <w:rsid w:val="00E76DD2"/>
    <w:rsid w:val="00E82135"/>
    <w:rsid w:val="00E943EC"/>
    <w:rsid w:val="00EB6A41"/>
    <w:rsid w:val="00EE46BB"/>
    <w:rsid w:val="00EF6392"/>
    <w:rsid w:val="00F07573"/>
    <w:rsid w:val="00F123C7"/>
    <w:rsid w:val="00F23B01"/>
    <w:rsid w:val="00F53F76"/>
    <w:rsid w:val="00F5458E"/>
    <w:rsid w:val="00F86ECB"/>
    <w:rsid w:val="00F9704A"/>
    <w:rsid w:val="00FB0D12"/>
    <w:rsid w:val="00FC0601"/>
    <w:rsid w:val="00FD3B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C03D"/>
  <w15:docId w15:val="{003CC663-18D2-410C-B0F1-067E085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99"/>
    <w:pPr>
      <w:ind w:left="720"/>
      <w:contextualSpacing/>
    </w:pPr>
  </w:style>
  <w:style w:type="paragraph" w:styleId="BalloonText">
    <w:name w:val="Balloon Text"/>
    <w:basedOn w:val="Normal"/>
    <w:link w:val="BalloonTextChar"/>
    <w:uiPriority w:val="99"/>
    <w:semiHidden/>
    <w:unhideWhenUsed/>
    <w:rsid w:val="0086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3F"/>
    <w:rPr>
      <w:rFonts w:ascii="Segoe UI" w:hAnsi="Segoe UI" w:cs="Segoe UI"/>
      <w:sz w:val="18"/>
      <w:szCs w:val="18"/>
    </w:rPr>
  </w:style>
  <w:style w:type="character" w:styleId="CommentReference">
    <w:name w:val="annotation reference"/>
    <w:basedOn w:val="DefaultParagraphFont"/>
    <w:uiPriority w:val="99"/>
    <w:semiHidden/>
    <w:unhideWhenUsed/>
    <w:rsid w:val="00863F3F"/>
    <w:rPr>
      <w:sz w:val="16"/>
      <w:szCs w:val="16"/>
    </w:rPr>
  </w:style>
  <w:style w:type="paragraph" w:styleId="CommentText">
    <w:name w:val="annotation text"/>
    <w:basedOn w:val="Normal"/>
    <w:link w:val="CommentTextChar"/>
    <w:uiPriority w:val="99"/>
    <w:semiHidden/>
    <w:unhideWhenUsed/>
    <w:rsid w:val="00863F3F"/>
    <w:pPr>
      <w:spacing w:line="240" w:lineRule="auto"/>
    </w:pPr>
    <w:rPr>
      <w:sz w:val="20"/>
      <w:szCs w:val="20"/>
    </w:rPr>
  </w:style>
  <w:style w:type="character" w:customStyle="1" w:styleId="CommentTextChar">
    <w:name w:val="Comment Text Char"/>
    <w:basedOn w:val="DefaultParagraphFont"/>
    <w:link w:val="CommentText"/>
    <w:uiPriority w:val="99"/>
    <w:semiHidden/>
    <w:rsid w:val="00863F3F"/>
    <w:rPr>
      <w:sz w:val="20"/>
      <w:szCs w:val="20"/>
    </w:rPr>
  </w:style>
  <w:style w:type="paragraph" w:styleId="CommentSubject">
    <w:name w:val="annotation subject"/>
    <w:basedOn w:val="CommentText"/>
    <w:next w:val="CommentText"/>
    <w:link w:val="CommentSubjectChar"/>
    <w:uiPriority w:val="99"/>
    <w:semiHidden/>
    <w:unhideWhenUsed/>
    <w:rsid w:val="00863F3F"/>
    <w:rPr>
      <w:b/>
      <w:bCs/>
    </w:rPr>
  </w:style>
  <w:style w:type="character" w:customStyle="1" w:styleId="CommentSubjectChar">
    <w:name w:val="Comment Subject Char"/>
    <w:basedOn w:val="CommentTextChar"/>
    <w:link w:val="CommentSubject"/>
    <w:uiPriority w:val="99"/>
    <w:semiHidden/>
    <w:rsid w:val="00863F3F"/>
    <w:rPr>
      <w:b/>
      <w:bCs/>
      <w:sz w:val="20"/>
      <w:szCs w:val="20"/>
    </w:rPr>
  </w:style>
  <w:style w:type="character" w:customStyle="1" w:styleId="Heading1Char">
    <w:name w:val="Heading 1 Char"/>
    <w:basedOn w:val="DefaultParagraphFont"/>
    <w:link w:val="Heading1"/>
    <w:uiPriority w:val="9"/>
    <w:rsid w:val="00777A1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77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A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7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A1E"/>
    <w:rPr>
      <w:rFonts w:eastAsiaTheme="minorEastAsia"/>
      <w:color w:val="5A5A5A" w:themeColor="text1" w:themeTint="A5"/>
      <w:spacing w:val="15"/>
    </w:rPr>
  </w:style>
  <w:style w:type="paragraph" w:styleId="Header">
    <w:name w:val="header"/>
    <w:basedOn w:val="Normal"/>
    <w:link w:val="HeaderChar"/>
    <w:uiPriority w:val="99"/>
    <w:unhideWhenUsed/>
    <w:rsid w:val="001A3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BA"/>
  </w:style>
  <w:style w:type="paragraph" w:styleId="Footer">
    <w:name w:val="footer"/>
    <w:basedOn w:val="Normal"/>
    <w:link w:val="FooterChar"/>
    <w:uiPriority w:val="99"/>
    <w:unhideWhenUsed/>
    <w:rsid w:val="001A3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BA"/>
  </w:style>
  <w:style w:type="paragraph" w:styleId="EndnoteText">
    <w:name w:val="endnote text"/>
    <w:basedOn w:val="Normal"/>
    <w:link w:val="EndnoteTextChar"/>
    <w:uiPriority w:val="99"/>
    <w:semiHidden/>
    <w:unhideWhenUsed/>
    <w:rsid w:val="001A3C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3CBA"/>
    <w:rPr>
      <w:sz w:val="20"/>
      <w:szCs w:val="20"/>
    </w:rPr>
  </w:style>
  <w:style w:type="character" w:styleId="EndnoteReference">
    <w:name w:val="endnote reference"/>
    <w:basedOn w:val="DefaultParagraphFont"/>
    <w:uiPriority w:val="99"/>
    <w:semiHidden/>
    <w:unhideWhenUsed/>
    <w:rsid w:val="001A3CBA"/>
    <w:rPr>
      <w:vertAlign w:val="superscript"/>
    </w:rPr>
  </w:style>
  <w:style w:type="paragraph" w:styleId="FootnoteText">
    <w:name w:val="footnote text"/>
    <w:basedOn w:val="Normal"/>
    <w:link w:val="FootnoteTextChar"/>
    <w:uiPriority w:val="99"/>
    <w:unhideWhenUsed/>
    <w:rsid w:val="00217594"/>
    <w:pPr>
      <w:spacing w:after="0" w:line="240" w:lineRule="auto"/>
    </w:pPr>
    <w:rPr>
      <w:sz w:val="20"/>
      <w:szCs w:val="20"/>
    </w:rPr>
  </w:style>
  <w:style w:type="character" w:customStyle="1" w:styleId="FootnoteTextChar">
    <w:name w:val="Footnote Text Char"/>
    <w:basedOn w:val="DefaultParagraphFont"/>
    <w:link w:val="FootnoteText"/>
    <w:uiPriority w:val="99"/>
    <w:rsid w:val="00217594"/>
    <w:rPr>
      <w:sz w:val="20"/>
      <w:szCs w:val="20"/>
    </w:rPr>
  </w:style>
  <w:style w:type="character" w:styleId="FootnoteReference">
    <w:name w:val="footnote reference"/>
    <w:basedOn w:val="DefaultParagraphFont"/>
    <w:uiPriority w:val="99"/>
    <w:semiHidden/>
    <w:unhideWhenUsed/>
    <w:rsid w:val="00217594"/>
    <w:rPr>
      <w:vertAlign w:val="superscript"/>
    </w:rPr>
  </w:style>
  <w:style w:type="paragraph" w:styleId="Revision">
    <w:name w:val="Revision"/>
    <w:hidden/>
    <w:uiPriority w:val="99"/>
    <w:semiHidden/>
    <w:rsid w:val="0063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67E6-53F0-478E-B542-4D4699D4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 Wild</dc:creator>
  <cp:lastModifiedBy>Kayli Wild</cp:lastModifiedBy>
  <cp:revision>3</cp:revision>
  <dcterms:created xsi:type="dcterms:W3CDTF">2016-11-29T05:25:00Z</dcterms:created>
  <dcterms:modified xsi:type="dcterms:W3CDTF">2016-11-29T05:41:00Z</dcterms:modified>
</cp:coreProperties>
</file>