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DF16" w14:textId="77777777" w:rsidR="00180F3F" w:rsidRPr="007B212F" w:rsidRDefault="00180F3F" w:rsidP="00C556A5">
      <w:pPr>
        <w:tabs>
          <w:tab w:val="left" w:pos="1560"/>
        </w:tabs>
        <w:spacing w:after="0" w:line="240" w:lineRule="auto"/>
        <w:ind w:right="990"/>
        <w:jc w:val="center"/>
        <w:rPr>
          <w:rFonts w:cstheme="minorHAnsi"/>
          <w:b/>
          <w:sz w:val="20"/>
          <w:szCs w:val="20"/>
        </w:rPr>
      </w:pPr>
      <w:bookmarkStart w:id="0" w:name="_Hlk17890402"/>
      <w:bookmarkEnd w:id="0"/>
    </w:p>
    <w:p w14:paraId="24EF800C" w14:textId="1441666B" w:rsidR="008A4D91" w:rsidRPr="007B212F" w:rsidRDefault="005B2905" w:rsidP="00C556A5">
      <w:pPr>
        <w:tabs>
          <w:tab w:val="left" w:pos="1560"/>
        </w:tabs>
        <w:spacing w:after="0" w:line="240" w:lineRule="auto"/>
        <w:ind w:right="990"/>
        <w:jc w:val="center"/>
        <w:rPr>
          <w:rFonts w:cstheme="minorHAnsi"/>
          <w:b/>
          <w:sz w:val="36"/>
        </w:rPr>
      </w:pPr>
      <w:r w:rsidRPr="007B212F">
        <w:rPr>
          <w:rFonts w:cstheme="minorHAnsi"/>
          <w:b/>
          <w:sz w:val="36"/>
        </w:rPr>
        <w:t>20</w:t>
      </w:r>
      <w:r w:rsidR="00F50674">
        <w:rPr>
          <w:rFonts w:cstheme="minorHAnsi"/>
          <w:b/>
          <w:sz w:val="36"/>
        </w:rPr>
        <w:t>2</w:t>
      </w:r>
      <w:r w:rsidR="0040359E">
        <w:rPr>
          <w:rFonts w:cstheme="minorHAnsi"/>
          <w:b/>
          <w:sz w:val="36"/>
        </w:rPr>
        <w:t>1</w:t>
      </w:r>
      <w:r w:rsidR="00C26FB0" w:rsidRPr="007B212F">
        <w:rPr>
          <w:rFonts w:cstheme="minorHAnsi"/>
          <w:b/>
          <w:sz w:val="36"/>
        </w:rPr>
        <w:t xml:space="preserve"> </w:t>
      </w:r>
      <w:r w:rsidR="008A4D91" w:rsidRPr="007B212F">
        <w:rPr>
          <w:rFonts w:cstheme="minorHAnsi"/>
          <w:b/>
          <w:sz w:val="36"/>
        </w:rPr>
        <w:t>Bridging Course in Health Classification &amp; Clinical Coding</w:t>
      </w:r>
    </w:p>
    <w:p w14:paraId="13101B7D" w14:textId="74D8F8DA" w:rsidR="008A4D91" w:rsidRPr="007B212F" w:rsidRDefault="008A4D91" w:rsidP="00C556A5">
      <w:pPr>
        <w:tabs>
          <w:tab w:val="left" w:pos="1560"/>
        </w:tabs>
        <w:spacing w:after="0" w:line="240" w:lineRule="auto"/>
        <w:ind w:right="990"/>
        <w:jc w:val="center"/>
        <w:rPr>
          <w:rFonts w:cstheme="minorHAnsi"/>
          <w:b/>
          <w:sz w:val="36"/>
        </w:rPr>
      </w:pPr>
      <w:r w:rsidRPr="007B212F">
        <w:rPr>
          <w:rFonts w:cstheme="minorHAnsi"/>
          <w:b/>
          <w:sz w:val="36"/>
        </w:rPr>
        <w:t>D</w:t>
      </w:r>
      <w:r w:rsidR="00907037" w:rsidRPr="007B212F">
        <w:rPr>
          <w:rFonts w:cstheme="minorHAnsi"/>
          <w:b/>
          <w:sz w:val="36"/>
        </w:rPr>
        <w:t>iscipline</w:t>
      </w:r>
      <w:r w:rsidRPr="007B212F">
        <w:rPr>
          <w:rFonts w:cstheme="minorHAnsi"/>
          <w:b/>
          <w:sz w:val="36"/>
        </w:rPr>
        <w:t xml:space="preserve"> of Health Information Management</w:t>
      </w:r>
    </w:p>
    <w:p w14:paraId="17DA1E31" w14:textId="77777777" w:rsidR="00B71433" w:rsidRPr="007B212F" w:rsidRDefault="00B71433" w:rsidP="00C556A5">
      <w:pPr>
        <w:tabs>
          <w:tab w:val="left" w:pos="1560"/>
        </w:tabs>
        <w:spacing w:after="0" w:line="240" w:lineRule="auto"/>
        <w:ind w:right="990"/>
        <w:jc w:val="center"/>
        <w:rPr>
          <w:rFonts w:cstheme="minorHAnsi"/>
          <w:b/>
          <w:sz w:val="36"/>
        </w:rPr>
      </w:pPr>
    </w:p>
    <w:p w14:paraId="6BFB36B1" w14:textId="77777777" w:rsidR="00DB5503" w:rsidRPr="007B212F" w:rsidRDefault="00DB5503" w:rsidP="00C556A5">
      <w:pPr>
        <w:pStyle w:val="Default"/>
        <w:shd w:val="clear" w:color="auto" w:fill="BFBFBF" w:themeFill="background1" w:themeFillShade="BF"/>
        <w:ind w:right="990"/>
        <w:jc w:val="both"/>
        <w:rPr>
          <w:rFonts w:asciiTheme="minorHAnsi" w:hAnsiTheme="minorHAnsi" w:cstheme="minorHAnsi"/>
          <w:b/>
          <w:bCs/>
          <w:color w:val="0000FF"/>
          <w:sz w:val="28"/>
          <w:szCs w:val="28"/>
        </w:rPr>
      </w:pPr>
      <w:r w:rsidRPr="007B212F">
        <w:rPr>
          <w:rFonts w:asciiTheme="minorHAnsi" w:hAnsiTheme="minorHAnsi" w:cstheme="minorHAnsi"/>
          <w:b/>
          <w:bCs/>
          <w:color w:val="0000FF"/>
          <w:sz w:val="28"/>
          <w:szCs w:val="28"/>
        </w:rPr>
        <w:t xml:space="preserve">What is the aim of </w:t>
      </w:r>
      <w:r w:rsidR="00586C89" w:rsidRPr="007B212F">
        <w:rPr>
          <w:rFonts w:asciiTheme="minorHAnsi" w:hAnsiTheme="minorHAnsi" w:cstheme="minorHAnsi"/>
          <w:b/>
          <w:bCs/>
          <w:color w:val="0000FF"/>
          <w:sz w:val="28"/>
          <w:szCs w:val="28"/>
        </w:rPr>
        <w:t>the</w:t>
      </w:r>
      <w:r w:rsidRPr="007B212F">
        <w:rPr>
          <w:rFonts w:asciiTheme="minorHAnsi" w:hAnsiTheme="minorHAnsi" w:cstheme="minorHAnsi"/>
          <w:b/>
          <w:bCs/>
          <w:color w:val="0000FF"/>
          <w:sz w:val="28"/>
          <w:szCs w:val="28"/>
        </w:rPr>
        <w:t xml:space="preserve"> Bridging Course</w:t>
      </w:r>
      <w:r w:rsidR="00586C89" w:rsidRPr="007B212F">
        <w:rPr>
          <w:rFonts w:asciiTheme="minorHAnsi" w:hAnsiTheme="minorHAnsi" w:cstheme="minorHAnsi"/>
          <w:b/>
          <w:bCs/>
          <w:color w:val="0000FF"/>
          <w:sz w:val="28"/>
          <w:szCs w:val="28"/>
        </w:rPr>
        <w:t xml:space="preserve"> in Health Classification and Clinical Coding</w:t>
      </w:r>
      <w:r w:rsidRPr="007B212F">
        <w:rPr>
          <w:rFonts w:asciiTheme="minorHAnsi" w:hAnsiTheme="minorHAnsi" w:cstheme="minorHAnsi"/>
          <w:b/>
          <w:bCs/>
          <w:color w:val="0000FF"/>
          <w:sz w:val="28"/>
          <w:szCs w:val="28"/>
        </w:rPr>
        <w:t>?</w:t>
      </w:r>
    </w:p>
    <w:p w14:paraId="1F6E0B8E" w14:textId="4DA2A157" w:rsidR="00DB5503" w:rsidRPr="007B212F" w:rsidRDefault="00DB5503" w:rsidP="00C556A5">
      <w:pPr>
        <w:pStyle w:val="Default"/>
        <w:ind w:right="992"/>
        <w:jc w:val="both"/>
        <w:rPr>
          <w:rFonts w:asciiTheme="minorHAnsi" w:hAnsiTheme="minorHAnsi" w:cstheme="minorHAnsi"/>
          <w:sz w:val="22"/>
          <w:szCs w:val="22"/>
        </w:rPr>
      </w:pPr>
      <w:r w:rsidRPr="007B212F">
        <w:rPr>
          <w:rFonts w:asciiTheme="minorHAnsi" w:hAnsiTheme="minorHAnsi" w:cstheme="minorHAnsi"/>
          <w:sz w:val="22"/>
          <w:szCs w:val="22"/>
        </w:rPr>
        <w:t xml:space="preserve">Graduate-entry Master of Health Information Management </w:t>
      </w:r>
      <w:r w:rsidR="00C24849" w:rsidRPr="007B212F">
        <w:rPr>
          <w:rFonts w:asciiTheme="minorHAnsi" w:hAnsiTheme="minorHAnsi" w:cstheme="minorHAnsi"/>
          <w:sz w:val="22"/>
          <w:szCs w:val="22"/>
        </w:rPr>
        <w:t xml:space="preserve">(MHIM) </w:t>
      </w:r>
      <w:r w:rsidRPr="007B212F">
        <w:rPr>
          <w:rFonts w:asciiTheme="minorHAnsi" w:hAnsiTheme="minorHAnsi" w:cstheme="minorHAnsi"/>
          <w:sz w:val="22"/>
          <w:szCs w:val="22"/>
        </w:rPr>
        <w:t>students</w:t>
      </w:r>
      <w:r w:rsidR="00577699" w:rsidRPr="007B212F">
        <w:rPr>
          <w:rFonts w:asciiTheme="minorHAnsi" w:hAnsiTheme="minorHAnsi" w:cstheme="minorHAnsi"/>
          <w:sz w:val="22"/>
          <w:szCs w:val="22"/>
        </w:rPr>
        <w:t xml:space="preserve"> without approved prior training in health classification</w:t>
      </w:r>
      <w:r w:rsidRPr="007B212F">
        <w:rPr>
          <w:rFonts w:asciiTheme="minorHAnsi" w:hAnsiTheme="minorHAnsi" w:cstheme="minorHAnsi"/>
          <w:sz w:val="22"/>
          <w:szCs w:val="22"/>
        </w:rPr>
        <w:t xml:space="preserve"> are required to undertake this short Bridging Course to gain a basic understanding of the structure and function of the diagnosis and operative procedure classification system (ICD-10-AM/ACHI/ACS). The ICD-10-AM/ACHI/ACS comprehensively provides for the classification (‘coding’) of all diagnoses, operative procedures and health and treatment interventions.  The codes allocated are used in the health care industry around Australia</w:t>
      </w:r>
      <w:r w:rsidR="000652E7" w:rsidRPr="007B212F">
        <w:rPr>
          <w:rFonts w:asciiTheme="minorHAnsi" w:hAnsiTheme="minorHAnsi" w:cstheme="minorHAnsi"/>
          <w:sz w:val="22"/>
          <w:szCs w:val="22"/>
        </w:rPr>
        <w:t xml:space="preserve"> (</w:t>
      </w:r>
      <w:r w:rsidR="00756042" w:rsidRPr="007B212F">
        <w:rPr>
          <w:rFonts w:asciiTheme="minorHAnsi" w:hAnsiTheme="minorHAnsi" w:cstheme="minorHAnsi"/>
          <w:sz w:val="22"/>
          <w:szCs w:val="22"/>
        </w:rPr>
        <w:t>and the same occurs in</w:t>
      </w:r>
      <w:r w:rsidR="000652E7" w:rsidRPr="007B212F">
        <w:rPr>
          <w:rFonts w:asciiTheme="minorHAnsi" w:hAnsiTheme="minorHAnsi" w:cstheme="minorHAnsi"/>
          <w:sz w:val="22"/>
          <w:szCs w:val="22"/>
        </w:rPr>
        <w:t xml:space="preserve"> other countries)</w:t>
      </w:r>
      <w:r w:rsidR="00756042" w:rsidRPr="007B212F">
        <w:rPr>
          <w:rFonts w:asciiTheme="minorHAnsi" w:hAnsiTheme="minorHAnsi" w:cstheme="minorHAnsi"/>
          <w:sz w:val="22"/>
          <w:szCs w:val="22"/>
        </w:rPr>
        <w:t xml:space="preserve"> </w:t>
      </w:r>
      <w:r w:rsidRPr="007B212F">
        <w:rPr>
          <w:rFonts w:asciiTheme="minorHAnsi" w:hAnsiTheme="minorHAnsi" w:cstheme="minorHAnsi"/>
          <w:sz w:val="22"/>
          <w:szCs w:val="22"/>
        </w:rPr>
        <w:t>for health data collection, health service planning, epidemiological research</w:t>
      </w:r>
      <w:r w:rsidR="00591A61" w:rsidRPr="007B212F">
        <w:rPr>
          <w:rFonts w:asciiTheme="minorHAnsi" w:hAnsiTheme="minorHAnsi" w:cstheme="minorHAnsi"/>
          <w:sz w:val="22"/>
          <w:szCs w:val="22"/>
        </w:rPr>
        <w:t xml:space="preserve"> and hospital and health service funding.</w:t>
      </w:r>
      <w:r w:rsidRPr="007B212F">
        <w:rPr>
          <w:rFonts w:asciiTheme="minorHAnsi" w:hAnsiTheme="minorHAnsi" w:cstheme="minorHAnsi"/>
          <w:sz w:val="22"/>
          <w:szCs w:val="22"/>
        </w:rPr>
        <w:t xml:space="preserve"> </w:t>
      </w:r>
    </w:p>
    <w:p w14:paraId="5BBE05C0" w14:textId="77777777" w:rsidR="00DB5503" w:rsidRPr="007B212F" w:rsidRDefault="00DB5503" w:rsidP="00C556A5">
      <w:pPr>
        <w:pStyle w:val="Default"/>
        <w:ind w:right="992"/>
        <w:jc w:val="both"/>
        <w:rPr>
          <w:rFonts w:asciiTheme="minorHAnsi" w:hAnsiTheme="minorHAnsi" w:cstheme="minorHAnsi"/>
          <w:sz w:val="22"/>
          <w:szCs w:val="22"/>
        </w:rPr>
      </w:pPr>
    </w:p>
    <w:p w14:paraId="23EF7550" w14:textId="116A2B06" w:rsidR="00DB5503" w:rsidRPr="007B212F" w:rsidRDefault="00DB5503" w:rsidP="00C556A5">
      <w:pPr>
        <w:pStyle w:val="Default"/>
        <w:ind w:right="992"/>
        <w:jc w:val="both"/>
        <w:rPr>
          <w:rFonts w:asciiTheme="minorHAnsi" w:hAnsiTheme="minorHAnsi" w:cstheme="minorHAnsi"/>
          <w:sz w:val="22"/>
          <w:szCs w:val="22"/>
        </w:rPr>
      </w:pPr>
      <w:r w:rsidRPr="007B212F">
        <w:rPr>
          <w:rFonts w:asciiTheme="minorHAnsi" w:hAnsiTheme="minorHAnsi" w:cstheme="minorHAnsi"/>
          <w:sz w:val="22"/>
          <w:szCs w:val="22"/>
        </w:rPr>
        <w:t xml:space="preserve">The </w:t>
      </w:r>
      <w:r w:rsidR="001004B9" w:rsidRPr="007B212F">
        <w:rPr>
          <w:rFonts w:asciiTheme="minorHAnsi" w:hAnsiTheme="minorHAnsi" w:cstheme="minorHAnsi"/>
          <w:sz w:val="22"/>
          <w:szCs w:val="22"/>
        </w:rPr>
        <w:t>short</w:t>
      </w:r>
      <w:r w:rsidR="00186B2F" w:rsidRPr="007B212F">
        <w:rPr>
          <w:rFonts w:asciiTheme="minorHAnsi" w:hAnsiTheme="minorHAnsi" w:cstheme="minorHAnsi"/>
          <w:sz w:val="22"/>
          <w:szCs w:val="22"/>
        </w:rPr>
        <w:t xml:space="preserve"> </w:t>
      </w:r>
      <w:r w:rsidRPr="007B212F">
        <w:rPr>
          <w:rFonts w:asciiTheme="minorHAnsi" w:hAnsiTheme="minorHAnsi" w:cstheme="minorHAnsi"/>
          <w:sz w:val="22"/>
          <w:szCs w:val="22"/>
        </w:rPr>
        <w:t xml:space="preserve">Bridging Course is only for students entering directly into the </w:t>
      </w:r>
      <w:proofErr w:type="gramStart"/>
      <w:r w:rsidRPr="007B212F">
        <w:rPr>
          <w:rFonts w:asciiTheme="minorHAnsi" w:hAnsiTheme="minorHAnsi" w:cstheme="minorHAnsi"/>
          <w:sz w:val="22"/>
          <w:szCs w:val="22"/>
        </w:rPr>
        <w:t>Master</w:t>
      </w:r>
      <w:proofErr w:type="gramEnd"/>
      <w:r w:rsidRPr="007B212F">
        <w:rPr>
          <w:rFonts w:asciiTheme="minorHAnsi" w:hAnsiTheme="minorHAnsi" w:cstheme="minorHAnsi"/>
          <w:sz w:val="22"/>
          <w:szCs w:val="22"/>
        </w:rPr>
        <w:t xml:space="preserve"> degree. It is</w:t>
      </w:r>
      <w:r w:rsidR="00756042" w:rsidRPr="007B212F">
        <w:rPr>
          <w:rFonts w:asciiTheme="minorHAnsi" w:hAnsiTheme="minorHAnsi" w:cstheme="minorHAnsi"/>
          <w:sz w:val="22"/>
          <w:szCs w:val="22"/>
        </w:rPr>
        <w:t xml:space="preserve"> generally</w:t>
      </w:r>
      <w:r w:rsidRPr="007B212F">
        <w:rPr>
          <w:rFonts w:asciiTheme="minorHAnsi" w:hAnsiTheme="minorHAnsi" w:cstheme="minorHAnsi"/>
          <w:sz w:val="22"/>
          <w:szCs w:val="22"/>
        </w:rPr>
        <w:t xml:space="preserve"> </w:t>
      </w:r>
      <w:r w:rsidRPr="007B212F">
        <w:rPr>
          <w:rFonts w:asciiTheme="minorHAnsi" w:hAnsiTheme="minorHAnsi" w:cstheme="minorHAnsi"/>
          <w:sz w:val="22"/>
          <w:szCs w:val="22"/>
          <w:u w:val="single"/>
        </w:rPr>
        <w:t xml:space="preserve">not </w:t>
      </w:r>
      <w:r w:rsidRPr="007B212F">
        <w:rPr>
          <w:rFonts w:asciiTheme="minorHAnsi" w:hAnsiTheme="minorHAnsi" w:cstheme="minorHAnsi"/>
          <w:sz w:val="22"/>
          <w:szCs w:val="22"/>
        </w:rPr>
        <w:t xml:space="preserve">for </w:t>
      </w:r>
      <w:r w:rsidR="000507CB" w:rsidRPr="007B212F">
        <w:rPr>
          <w:rFonts w:asciiTheme="minorHAnsi" w:hAnsiTheme="minorHAnsi" w:cstheme="minorHAnsi"/>
          <w:sz w:val="22"/>
          <w:szCs w:val="22"/>
        </w:rPr>
        <w:t xml:space="preserve">the undergraduate </w:t>
      </w:r>
      <w:r w:rsidR="007D4B91" w:rsidRPr="007B212F">
        <w:rPr>
          <w:rFonts w:asciiTheme="minorHAnsi" w:hAnsiTheme="minorHAnsi" w:cstheme="minorHAnsi"/>
          <w:sz w:val="22"/>
          <w:szCs w:val="22"/>
        </w:rPr>
        <w:t>double</w:t>
      </w:r>
      <w:r w:rsidRPr="007B212F">
        <w:rPr>
          <w:rFonts w:asciiTheme="minorHAnsi" w:hAnsiTheme="minorHAnsi" w:cstheme="minorHAnsi"/>
          <w:sz w:val="22"/>
          <w:szCs w:val="22"/>
        </w:rPr>
        <w:t xml:space="preserve"> degree or single degree students; these students cover th</w:t>
      </w:r>
      <w:r w:rsidR="00F7492E" w:rsidRPr="007B212F">
        <w:rPr>
          <w:rFonts w:asciiTheme="minorHAnsi" w:hAnsiTheme="minorHAnsi" w:cstheme="minorHAnsi"/>
          <w:sz w:val="22"/>
          <w:szCs w:val="22"/>
        </w:rPr>
        <w:t>e</w:t>
      </w:r>
      <w:r w:rsidRPr="007B212F">
        <w:rPr>
          <w:rFonts w:asciiTheme="minorHAnsi" w:hAnsiTheme="minorHAnsi" w:cstheme="minorHAnsi"/>
          <w:sz w:val="22"/>
          <w:szCs w:val="22"/>
        </w:rPr>
        <w:t xml:space="preserve"> material in the</w:t>
      </w:r>
      <w:r w:rsidR="000652E7" w:rsidRPr="007B212F">
        <w:rPr>
          <w:rFonts w:asciiTheme="minorHAnsi" w:hAnsiTheme="minorHAnsi" w:cstheme="minorHAnsi"/>
          <w:sz w:val="22"/>
          <w:szCs w:val="22"/>
        </w:rPr>
        <w:t xml:space="preserve"> undergraduate curricula</w:t>
      </w:r>
      <w:r w:rsidR="00B13DB5" w:rsidRPr="007B212F">
        <w:rPr>
          <w:rFonts w:asciiTheme="minorHAnsi" w:hAnsiTheme="minorHAnsi" w:cstheme="minorHAnsi"/>
          <w:sz w:val="22"/>
          <w:szCs w:val="22"/>
        </w:rPr>
        <w:t>.</w:t>
      </w:r>
    </w:p>
    <w:p w14:paraId="34743A61" w14:textId="77777777" w:rsidR="00DB5503" w:rsidRPr="007B212F" w:rsidRDefault="00DB5503" w:rsidP="00C556A5">
      <w:pPr>
        <w:pStyle w:val="Default"/>
        <w:ind w:right="992"/>
        <w:jc w:val="both"/>
        <w:rPr>
          <w:rFonts w:asciiTheme="minorHAnsi" w:hAnsiTheme="minorHAnsi" w:cstheme="minorHAnsi"/>
          <w:sz w:val="22"/>
          <w:szCs w:val="22"/>
        </w:rPr>
      </w:pPr>
    </w:p>
    <w:p w14:paraId="69F07D8B" w14:textId="77777777" w:rsidR="00DB5503" w:rsidRPr="007B212F" w:rsidRDefault="00DB5503" w:rsidP="00C556A5">
      <w:pPr>
        <w:pStyle w:val="Default"/>
        <w:ind w:right="992"/>
        <w:jc w:val="both"/>
        <w:rPr>
          <w:rFonts w:asciiTheme="minorHAnsi" w:hAnsiTheme="minorHAnsi" w:cstheme="minorHAnsi"/>
          <w:sz w:val="22"/>
          <w:szCs w:val="22"/>
        </w:rPr>
      </w:pPr>
      <w:r w:rsidRPr="007B212F">
        <w:rPr>
          <w:rFonts w:asciiTheme="minorHAnsi" w:hAnsiTheme="minorHAnsi" w:cstheme="minorHAnsi"/>
          <w:sz w:val="22"/>
          <w:szCs w:val="22"/>
        </w:rPr>
        <w:t xml:space="preserve">The Bridging Course offers fundamental training to underpin the clinical coding knowledge and skills that students will subsequently develop in their </w:t>
      </w:r>
      <w:r w:rsidRPr="007B212F">
        <w:rPr>
          <w:rFonts w:asciiTheme="minorHAnsi" w:hAnsiTheme="minorHAnsi" w:cstheme="minorHAnsi"/>
          <w:i/>
          <w:sz w:val="22"/>
          <w:szCs w:val="22"/>
        </w:rPr>
        <w:t xml:space="preserve">Health Classification &amp; Clinical Coding </w:t>
      </w:r>
      <w:r w:rsidRPr="007B212F">
        <w:rPr>
          <w:rFonts w:asciiTheme="minorHAnsi" w:hAnsiTheme="minorHAnsi" w:cstheme="minorHAnsi"/>
          <w:sz w:val="22"/>
          <w:szCs w:val="22"/>
        </w:rPr>
        <w:t>subjects</w:t>
      </w:r>
      <w:r w:rsidR="00756042" w:rsidRPr="007B212F">
        <w:rPr>
          <w:rFonts w:asciiTheme="minorHAnsi" w:hAnsiTheme="minorHAnsi" w:cstheme="minorHAnsi"/>
          <w:sz w:val="22"/>
          <w:szCs w:val="22"/>
        </w:rPr>
        <w:t xml:space="preserve"> in</w:t>
      </w:r>
      <w:r w:rsidRPr="007B212F">
        <w:rPr>
          <w:rFonts w:asciiTheme="minorHAnsi" w:hAnsiTheme="minorHAnsi" w:cstheme="minorHAnsi"/>
          <w:sz w:val="22"/>
          <w:szCs w:val="22"/>
        </w:rPr>
        <w:t xml:space="preserve"> the</w:t>
      </w:r>
      <w:r w:rsidR="00756042" w:rsidRPr="007B212F">
        <w:rPr>
          <w:rFonts w:asciiTheme="minorHAnsi" w:hAnsiTheme="minorHAnsi" w:cstheme="minorHAnsi"/>
          <w:sz w:val="22"/>
          <w:szCs w:val="22"/>
        </w:rPr>
        <w:t xml:space="preserve"> Master degree. They</w:t>
      </w:r>
      <w:r w:rsidRPr="007B212F">
        <w:rPr>
          <w:rFonts w:asciiTheme="minorHAnsi" w:hAnsiTheme="minorHAnsi" w:cstheme="minorHAnsi"/>
          <w:sz w:val="22"/>
          <w:szCs w:val="22"/>
        </w:rPr>
        <w:t xml:space="preserve"> ultimately develop skills for applying the codes and </w:t>
      </w:r>
      <w:r w:rsidR="009D6ABF" w:rsidRPr="007B212F">
        <w:rPr>
          <w:rFonts w:asciiTheme="minorHAnsi" w:hAnsiTheme="minorHAnsi" w:cstheme="minorHAnsi"/>
          <w:sz w:val="22"/>
          <w:szCs w:val="22"/>
        </w:rPr>
        <w:t>Australian Coding S</w:t>
      </w:r>
      <w:r w:rsidRPr="007B212F">
        <w:rPr>
          <w:rFonts w:asciiTheme="minorHAnsi" w:hAnsiTheme="minorHAnsi" w:cstheme="minorHAnsi"/>
          <w:sz w:val="22"/>
          <w:szCs w:val="22"/>
        </w:rPr>
        <w:t>tandards to interpret and extract information from patients’ hospital records, definition of principal diagnosis, additional diagnosis, and procedures.</w:t>
      </w:r>
    </w:p>
    <w:p w14:paraId="4A0D2353" w14:textId="77777777" w:rsidR="00DB5503" w:rsidRPr="007B212F" w:rsidRDefault="00DB5503" w:rsidP="00C556A5">
      <w:pPr>
        <w:pStyle w:val="Default"/>
        <w:ind w:right="990"/>
        <w:jc w:val="both"/>
        <w:rPr>
          <w:rFonts w:asciiTheme="minorHAnsi" w:hAnsiTheme="minorHAnsi" w:cstheme="minorHAnsi"/>
        </w:rPr>
      </w:pPr>
    </w:p>
    <w:p w14:paraId="7510FB38" w14:textId="77777777" w:rsidR="00DB5503" w:rsidRPr="007B212F" w:rsidRDefault="00DB5503" w:rsidP="00C556A5">
      <w:pPr>
        <w:shd w:val="clear" w:color="auto" w:fill="BFBFBF" w:themeFill="background1" w:themeFillShade="BF"/>
        <w:ind w:right="990"/>
        <w:jc w:val="both"/>
        <w:outlineLvl w:val="1"/>
        <w:rPr>
          <w:rFonts w:eastAsia="Times New Roman" w:cstheme="minorHAnsi"/>
          <w:b/>
          <w:bCs/>
          <w:color w:val="0000FF"/>
          <w:sz w:val="28"/>
          <w:szCs w:val="28"/>
        </w:rPr>
      </w:pPr>
      <w:r w:rsidRPr="007B212F">
        <w:rPr>
          <w:rFonts w:eastAsia="Times New Roman" w:cstheme="minorHAnsi"/>
          <w:b/>
          <w:bCs/>
          <w:color w:val="0000FF"/>
          <w:sz w:val="28"/>
          <w:szCs w:val="28"/>
        </w:rPr>
        <w:t xml:space="preserve">Who should </w:t>
      </w:r>
      <w:r w:rsidR="009D6ABF" w:rsidRPr="007B212F">
        <w:rPr>
          <w:rFonts w:eastAsia="Times New Roman" w:cstheme="minorHAnsi"/>
          <w:b/>
          <w:bCs/>
          <w:color w:val="0000FF"/>
          <w:sz w:val="28"/>
          <w:szCs w:val="28"/>
        </w:rPr>
        <w:t>enrol</w:t>
      </w:r>
      <w:r w:rsidRPr="007B212F">
        <w:rPr>
          <w:rFonts w:eastAsia="Times New Roman" w:cstheme="minorHAnsi"/>
          <w:b/>
          <w:bCs/>
          <w:color w:val="0000FF"/>
          <w:sz w:val="28"/>
          <w:szCs w:val="28"/>
        </w:rPr>
        <w:t xml:space="preserve"> in the </w:t>
      </w:r>
      <w:r w:rsidR="00586C89" w:rsidRPr="007B212F">
        <w:rPr>
          <w:rFonts w:cstheme="minorHAnsi"/>
          <w:b/>
          <w:bCs/>
          <w:color w:val="0000FF"/>
          <w:sz w:val="28"/>
          <w:szCs w:val="28"/>
        </w:rPr>
        <w:t>Bridging Course in Health Classification and Clinical Coding?</w:t>
      </w:r>
    </w:p>
    <w:p w14:paraId="27828BE8" w14:textId="18BC19AD" w:rsidR="00DB5503" w:rsidRDefault="00AA3185" w:rsidP="005B2905">
      <w:pPr>
        <w:pStyle w:val="Default"/>
        <w:ind w:right="992"/>
        <w:jc w:val="both"/>
        <w:rPr>
          <w:rFonts w:asciiTheme="minorHAnsi" w:eastAsia="Times New Roman" w:hAnsiTheme="minorHAnsi" w:cstheme="minorHAnsi"/>
          <w:sz w:val="22"/>
          <w:szCs w:val="22"/>
        </w:rPr>
      </w:pPr>
      <w:bookmarkStart w:id="1" w:name="_GoBack"/>
      <w:r w:rsidRPr="007B212F">
        <w:rPr>
          <w:rFonts w:asciiTheme="minorHAnsi" w:hAnsiTheme="minorHAnsi" w:cstheme="minorHAnsi"/>
          <w:bCs/>
          <w:sz w:val="22"/>
          <w:szCs w:val="22"/>
        </w:rPr>
        <w:t>Most</w:t>
      </w:r>
      <w:r w:rsidR="00DB5503" w:rsidRPr="007B212F">
        <w:rPr>
          <w:rFonts w:asciiTheme="minorHAnsi" w:hAnsiTheme="minorHAnsi" w:cstheme="minorHAnsi"/>
          <w:bCs/>
          <w:sz w:val="22"/>
          <w:szCs w:val="22"/>
        </w:rPr>
        <w:t xml:space="preserve"> incoming MHIM students are </w:t>
      </w:r>
      <w:r w:rsidR="005B2905" w:rsidRPr="007B212F">
        <w:rPr>
          <w:rFonts w:asciiTheme="minorHAnsi" w:hAnsiTheme="minorHAnsi" w:cstheme="minorHAnsi"/>
          <w:bCs/>
          <w:sz w:val="22"/>
          <w:szCs w:val="22"/>
        </w:rPr>
        <w:t xml:space="preserve">required </w:t>
      </w:r>
      <w:r w:rsidR="00DB5503" w:rsidRPr="007B212F">
        <w:rPr>
          <w:rFonts w:asciiTheme="minorHAnsi" w:hAnsiTheme="minorHAnsi" w:cstheme="minorHAnsi"/>
          <w:bCs/>
          <w:sz w:val="22"/>
          <w:szCs w:val="22"/>
        </w:rPr>
        <w:t>to complete the Bridging Course.</w:t>
      </w:r>
      <w:r w:rsidR="005B2905" w:rsidRPr="007B212F">
        <w:rPr>
          <w:rFonts w:asciiTheme="minorHAnsi" w:hAnsiTheme="minorHAnsi" w:cstheme="minorHAnsi"/>
          <w:bCs/>
          <w:sz w:val="22"/>
          <w:szCs w:val="22"/>
        </w:rPr>
        <w:t xml:space="preserve"> </w:t>
      </w:r>
      <w:r w:rsidR="00DB5503" w:rsidRPr="007B212F">
        <w:rPr>
          <w:rFonts w:asciiTheme="minorHAnsi" w:eastAsia="Times New Roman" w:hAnsiTheme="minorHAnsi" w:cstheme="minorHAnsi"/>
          <w:sz w:val="22"/>
          <w:szCs w:val="22"/>
        </w:rPr>
        <w:t>If yo</w:t>
      </w:r>
      <w:r w:rsidR="000652E7" w:rsidRPr="007B212F">
        <w:rPr>
          <w:rFonts w:asciiTheme="minorHAnsi" w:eastAsia="Times New Roman" w:hAnsiTheme="minorHAnsi" w:cstheme="minorHAnsi"/>
          <w:sz w:val="22"/>
          <w:szCs w:val="22"/>
        </w:rPr>
        <w:t xml:space="preserve">u have completed a sub-tertiary </w:t>
      </w:r>
      <w:r w:rsidR="00DB5503" w:rsidRPr="007B212F">
        <w:rPr>
          <w:rFonts w:asciiTheme="minorHAnsi" w:eastAsia="Times New Roman" w:hAnsiTheme="minorHAnsi" w:cstheme="minorHAnsi"/>
          <w:sz w:val="22"/>
          <w:szCs w:val="22"/>
        </w:rPr>
        <w:t xml:space="preserve">coding course and work as a Clinical Coder, contact </w:t>
      </w:r>
      <w:r w:rsidR="00B55DC2">
        <w:rPr>
          <w:rFonts w:asciiTheme="minorHAnsi" w:eastAsia="Times New Roman" w:hAnsiTheme="minorHAnsi" w:cstheme="minorHAnsi"/>
          <w:b/>
          <w:i/>
          <w:sz w:val="22"/>
          <w:szCs w:val="22"/>
        </w:rPr>
        <w:t>Jenn Lee</w:t>
      </w:r>
      <w:r w:rsidR="00513DA8" w:rsidRPr="007B212F">
        <w:rPr>
          <w:rFonts w:asciiTheme="minorHAnsi" w:eastAsia="Times New Roman" w:hAnsiTheme="minorHAnsi" w:cstheme="minorHAnsi"/>
          <w:sz w:val="22"/>
          <w:szCs w:val="22"/>
        </w:rPr>
        <w:t xml:space="preserve"> in the first instance, for assessment of </w:t>
      </w:r>
      <w:r w:rsidR="00DB5503" w:rsidRPr="007B212F">
        <w:rPr>
          <w:rFonts w:asciiTheme="minorHAnsi" w:eastAsia="Times New Roman" w:hAnsiTheme="minorHAnsi" w:cstheme="minorHAnsi"/>
          <w:sz w:val="22"/>
          <w:szCs w:val="22"/>
        </w:rPr>
        <w:t>your</w:t>
      </w:r>
      <w:r w:rsidR="00513DA8" w:rsidRPr="007B212F">
        <w:rPr>
          <w:rFonts w:asciiTheme="minorHAnsi" w:eastAsia="Times New Roman" w:hAnsiTheme="minorHAnsi" w:cstheme="minorHAnsi"/>
          <w:sz w:val="22"/>
          <w:szCs w:val="22"/>
        </w:rPr>
        <w:t xml:space="preserve"> status for the Bridging Course: </w:t>
      </w:r>
      <w:hyperlink r:id="rId8" w:history="1">
        <w:r w:rsidR="00B55DC2" w:rsidRPr="00B31677">
          <w:rPr>
            <w:rStyle w:val="Hyperlink"/>
            <w:rFonts w:asciiTheme="minorHAnsi" w:eastAsia="Times New Roman" w:hAnsiTheme="minorHAnsi" w:cstheme="minorHAnsi"/>
            <w:sz w:val="22"/>
            <w:szCs w:val="22"/>
          </w:rPr>
          <w:t>j</w:t>
        </w:r>
        <w:r w:rsidR="00B55DC2" w:rsidRPr="00B31677">
          <w:rPr>
            <w:rStyle w:val="Hyperlink"/>
            <w:rFonts w:asciiTheme="minorHAnsi" w:hAnsiTheme="minorHAnsi" w:cstheme="minorHAnsi"/>
          </w:rPr>
          <w:t>.Lee4@latrobe.edu.au</w:t>
        </w:r>
      </w:hyperlink>
      <w:r w:rsidR="000410B1" w:rsidRPr="007B212F">
        <w:rPr>
          <w:rFonts w:asciiTheme="minorHAnsi" w:eastAsia="Times New Roman" w:hAnsiTheme="minorHAnsi" w:cstheme="minorHAnsi"/>
          <w:sz w:val="22"/>
          <w:szCs w:val="22"/>
        </w:rPr>
        <w:t>.</w:t>
      </w:r>
    </w:p>
    <w:bookmarkEnd w:id="1"/>
    <w:p w14:paraId="563E00CC" w14:textId="77777777" w:rsidR="004E1C8E" w:rsidRPr="007B212F" w:rsidRDefault="004E1C8E" w:rsidP="00C556A5">
      <w:pPr>
        <w:spacing w:after="0" w:line="240" w:lineRule="auto"/>
        <w:ind w:right="992"/>
        <w:jc w:val="both"/>
        <w:rPr>
          <w:rFonts w:cstheme="minorHAnsi"/>
        </w:rPr>
      </w:pPr>
    </w:p>
    <w:p w14:paraId="23B170D2" w14:textId="77777777" w:rsidR="00DB5503" w:rsidRPr="007B212F" w:rsidRDefault="00DB5503" w:rsidP="00C556A5">
      <w:pPr>
        <w:pStyle w:val="Default"/>
        <w:shd w:val="clear" w:color="auto" w:fill="BFBFBF" w:themeFill="background1" w:themeFillShade="BF"/>
        <w:ind w:right="990"/>
        <w:jc w:val="both"/>
        <w:rPr>
          <w:rFonts w:asciiTheme="minorHAnsi" w:hAnsiTheme="minorHAnsi" w:cstheme="minorHAnsi"/>
          <w:b/>
          <w:bCs/>
          <w:color w:val="0000FF"/>
          <w:sz w:val="28"/>
          <w:szCs w:val="28"/>
        </w:rPr>
      </w:pPr>
      <w:r w:rsidRPr="007B212F">
        <w:rPr>
          <w:rFonts w:asciiTheme="minorHAnsi" w:hAnsiTheme="minorHAnsi" w:cstheme="minorHAnsi"/>
          <w:b/>
          <w:bCs/>
          <w:color w:val="0000FF"/>
          <w:sz w:val="28"/>
          <w:szCs w:val="28"/>
        </w:rPr>
        <w:t>Signing-up</w:t>
      </w:r>
    </w:p>
    <w:p w14:paraId="6941F28A" w14:textId="73F2A766" w:rsidR="00DB5503" w:rsidRPr="007B212F" w:rsidRDefault="001E3B95" w:rsidP="00C556A5">
      <w:pPr>
        <w:pStyle w:val="Default"/>
        <w:ind w:right="992"/>
        <w:jc w:val="both"/>
        <w:rPr>
          <w:rFonts w:asciiTheme="minorHAnsi" w:hAnsiTheme="minorHAnsi" w:cstheme="minorHAnsi"/>
          <w:bCs/>
          <w:sz w:val="22"/>
          <w:szCs w:val="22"/>
        </w:rPr>
      </w:pPr>
      <w:r w:rsidRPr="007B212F">
        <w:rPr>
          <w:rFonts w:asciiTheme="minorHAnsi" w:hAnsiTheme="minorHAnsi" w:cstheme="minorHAnsi"/>
          <w:bCs/>
          <w:sz w:val="22"/>
          <w:szCs w:val="22"/>
        </w:rPr>
        <w:t xml:space="preserve">Please </w:t>
      </w:r>
      <w:r w:rsidR="005B2905" w:rsidRPr="007B212F">
        <w:rPr>
          <w:rFonts w:asciiTheme="minorHAnsi" w:hAnsiTheme="minorHAnsi" w:cstheme="minorHAnsi"/>
          <w:bCs/>
          <w:sz w:val="22"/>
          <w:szCs w:val="22"/>
        </w:rPr>
        <w:t xml:space="preserve">confirm </w:t>
      </w:r>
      <w:r w:rsidR="00DB5503" w:rsidRPr="007B212F">
        <w:rPr>
          <w:rFonts w:asciiTheme="minorHAnsi" w:hAnsiTheme="minorHAnsi" w:cstheme="minorHAnsi"/>
          <w:bCs/>
          <w:sz w:val="22"/>
          <w:szCs w:val="22"/>
        </w:rPr>
        <w:t>your</w:t>
      </w:r>
      <w:r w:rsidRPr="007B212F">
        <w:rPr>
          <w:rFonts w:asciiTheme="minorHAnsi" w:hAnsiTheme="minorHAnsi" w:cstheme="minorHAnsi"/>
          <w:bCs/>
          <w:sz w:val="22"/>
          <w:szCs w:val="22"/>
        </w:rPr>
        <w:t xml:space="preserve"> registration by emailing</w:t>
      </w:r>
      <w:r w:rsidR="00DB5503" w:rsidRPr="007B212F">
        <w:rPr>
          <w:rFonts w:asciiTheme="minorHAnsi" w:hAnsiTheme="minorHAnsi" w:cstheme="minorHAnsi"/>
          <w:bCs/>
          <w:sz w:val="22"/>
          <w:szCs w:val="22"/>
        </w:rPr>
        <w:t>:</w:t>
      </w:r>
    </w:p>
    <w:p w14:paraId="22029890" w14:textId="77777777" w:rsidR="00DB5503" w:rsidRPr="007B212F" w:rsidRDefault="006914B1" w:rsidP="00C556A5">
      <w:pPr>
        <w:pStyle w:val="Default"/>
        <w:numPr>
          <w:ilvl w:val="0"/>
          <w:numId w:val="1"/>
        </w:numPr>
        <w:ind w:left="0" w:right="992" w:firstLine="0"/>
        <w:jc w:val="both"/>
        <w:rPr>
          <w:rFonts w:asciiTheme="minorHAnsi" w:hAnsiTheme="minorHAnsi" w:cstheme="minorHAnsi"/>
          <w:bCs/>
          <w:sz w:val="22"/>
          <w:szCs w:val="22"/>
        </w:rPr>
      </w:pPr>
      <w:hyperlink r:id="rId9" w:history="1">
        <w:r w:rsidR="000410B1" w:rsidRPr="007B212F">
          <w:rPr>
            <w:rStyle w:val="Hyperlink"/>
            <w:rFonts w:asciiTheme="minorHAnsi" w:hAnsiTheme="minorHAnsi" w:cstheme="minorHAnsi"/>
            <w:bCs/>
            <w:sz w:val="22"/>
            <w:szCs w:val="22"/>
          </w:rPr>
          <w:t>coding@latrobe.edu.au</w:t>
        </w:r>
      </w:hyperlink>
      <w:r w:rsidR="00A555EA" w:rsidRPr="007B212F">
        <w:rPr>
          <w:rFonts w:asciiTheme="minorHAnsi" w:hAnsiTheme="minorHAnsi" w:cstheme="minorHAnsi"/>
          <w:b/>
          <w:bCs/>
          <w:sz w:val="22"/>
          <w:szCs w:val="22"/>
        </w:rPr>
        <w:t xml:space="preserve"> </w:t>
      </w:r>
    </w:p>
    <w:p w14:paraId="58A38C86" w14:textId="197C8B7E" w:rsidR="00DB5503" w:rsidRPr="007B212F" w:rsidRDefault="00DB5503" w:rsidP="00C556A5">
      <w:pPr>
        <w:pStyle w:val="Default"/>
        <w:numPr>
          <w:ilvl w:val="0"/>
          <w:numId w:val="1"/>
        </w:numPr>
        <w:ind w:left="0" w:right="992" w:firstLine="0"/>
        <w:jc w:val="both"/>
        <w:rPr>
          <w:rFonts w:asciiTheme="minorHAnsi" w:hAnsiTheme="minorHAnsi" w:cstheme="minorHAnsi"/>
          <w:bCs/>
          <w:sz w:val="22"/>
          <w:szCs w:val="22"/>
        </w:rPr>
      </w:pPr>
      <w:r w:rsidRPr="007B212F">
        <w:rPr>
          <w:rFonts w:asciiTheme="minorHAnsi" w:hAnsiTheme="minorHAnsi" w:cstheme="minorHAnsi"/>
          <w:bCs/>
          <w:sz w:val="22"/>
          <w:szCs w:val="22"/>
        </w:rPr>
        <w:t xml:space="preserve">By </w:t>
      </w:r>
      <w:r w:rsidR="00907037" w:rsidRPr="007B212F">
        <w:rPr>
          <w:rFonts w:asciiTheme="minorHAnsi" w:hAnsiTheme="minorHAnsi" w:cstheme="minorHAnsi"/>
          <w:b/>
          <w:bCs/>
          <w:sz w:val="22"/>
          <w:szCs w:val="22"/>
        </w:rPr>
        <w:t>2</w:t>
      </w:r>
      <w:r w:rsidR="00B55DC2">
        <w:rPr>
          <w:rFonts w:asciiTheme="minorHAnsi" w:hAnsiTheme="minorHAnsi" w:cstheme="minorHAnsi"/>
          <w:b/>
          <w:bCs/>
          <w:sz w:val="22"/>
          <w:szCs w:val="22"/>
        </w:rPr>
        <w:t>2</w:t>
      </w:r>
      <w:r w:rsidRPr="007B212F">
        <w:rPr>
          <w:rFonts w:asciiTheme="minorHAnsi" w:hAnsiTheme="minorHAnsi" w:cstheme="minorHAnsi"/>
          <w:b/>
          <w:bCs/>
          <w:sz w:val="22"/>
          <w:szCs w:val="22"/>
        </w:rPr>
        <w:t xml:space="preserve"> </w:t>
      </w:r>
      <w:r w:rsidR="001004B9" w:rsidRPr="007B212F">
        <w:rPr>
          <w:rFonts w:asciiTheme="minorHAnsi" w:hAnsiTheme="minorHAnsi" w:cstheme="minorHAnsi"/>
          <w:b/>
          <w:bCs/>
          <w:sz w:val="22"/>
          <w:szCs w:val="22"/>
        </w:rPr>
        <w:t>February</w:t>
      </w:r>
      <w:r w:rsidR="005B2905" w:rsidRPr="007B212F">
        <w:rPr>
          <w:rFonts w:asciiTheme="minorHAnsi" w:hAnsiTheme="minorHAnsi" w:cstheme="minorHAnsi"/>
          <w:b/>
          <w:bCs/>
          <w:sz w:val="22"/>
          <w:szCs w:val="22"/>
        </w:rPr>
        <w:t xml:space="preserve"> 20</w:t>
      </w:r>
      <w:r w:rsidR="00F50674">
        <w:rPr>
          <w:rFonts w:asciiTheme="minorHAnsi" w:hAnsiTheme="minorHAnsi" w:cstheme="minorHAnsi"/>
          <w:b/>
          <w:bCs/>
          <w:sz w:val="22"/>
          <w:szCs w:val="22"/>
        </w:rPr>
        <w:t>2</w:t>
      </w:r>
      <w:r w:rsidR="00B55DC2">
        <w:rPr>
          <w:rFonts w:asciiTheme="minorHAnsi" w:hAnsiTheme="minorHAnsi" w:cstheme="minorHAnsi"/>
          <w:b/>
          <w:bCs/>
          <w:sz w:val="22"/>
          <w:szCs w:val="22"/>
        </w:rPr>
        <w:t>1</w:t>
      </w:r>
    </w:p>
    <w:p w14:paraId="1552E412" w14:textId="702A4298" w:rsidR="00040E83" w:rsidRPr="007B212F" w:rsidRDefault="00040E83" w:rsidP="00C556A5">
      <w:pPr>
        <w:pStyle w:val="Default"/>
        <w:ind w:right="992"/>
        <w:jc w:val="both"/>
        <w:rPr>
          <w:rFonts w:asciiTheme="minorHAnsi" w:hAnsiTheme="minorHAnsi" w:cstheme="minorHAnsi"/>
          <w:bCs/>
          <w:sz w:val="22"/>
          <w:szCs w:val="22"/>
        </w:rPr>
      </w:pPr>
      <w:r w:rsidRPr="007B212F">
        <w:rPr>
          <w:rFonts w:asciiTheme="minorHAnsi" w:hAnsiTheme="minorHAnsi" w:cstheme="minorHAnsi"/>
          <w:bCs/>
          <w:sz w:val="22"/>
          <w:szCs w:val="22"/>
        </w:rPr>
        <w:t>Any student</w:t>
      </w:r>
      <w:r w:rsidR="00DB5503" w:rsidRPr="007B212F">
        <w:rPr>
          <w:rFonts w:asciiTheme="minorHAnsi" w:hAnsiTheme="minorHAnsi" w:cstheme="minorHAnsi"/>
          <w:bCs/>
          <w:sz w:val="22"/>
          <w:szCs w:val="22"/>
        </w:rPr>
        <w:t xml:space="preserve"> who receive</w:t>
      </w:r>
      <w:r w:rsidRPr="007B212F">
        <w:rPr>
          <w:rFonts w:asciiTheme="minorHAnsi" w:hAnsiTheme="minorHAnsi" w:cstheme="minorHAnsi"/>
          <w:bCs/>
          <w:sz w:val="22"/>
          <w:szCs w:val="22"/>
        </w:rPr>
        <w:t>s</w:t>
      </w:r>
      <w:r w:rsidR="00DB5503" w:rsidRPr="007B212F">
        <w:rPr>
          <w:rFonts w:asciiTheme="minorHAnsi" w:hAnsiTheme="minorHAnsi" w:cstheme="minorHAnsi"/>
          <w:bCs/>
          <w:sz w:val="22"/>
          <w:szCs w:val="22"/>
        </w:rPr>
        <w:t xml:space="preserve"> a late offer of a place in the MHIM, or International students who arrive later than</w:t>
      </w:r>
      <w:r w:rsidRPr="007B212F">
        <w:rPr>
          <w:rFonts w:asciiTheme="minorHAnsi" w:hAnsiTheme="minorHAnsi" w:cstheme="minorHAnsi"/>
          <w:bCs/>
          <w:sz w:val="22"/>
          <w:szCs w:val="22"/>
        </w:rPr>
        <w:t xml:space="preserve"> this date, should </w:t>
      </w:r>
      <w:r w:rsidR="00FF4B60" w:rsidRPr="007B212F">
        <w:rPr>
          <w:rFonts w:asciiTheme="minorHAnsi" w:hAnsiTheme="minorHAnsi" w:cstheme="minorHAnsi"/>
          <w:bCs/>
          <w:sz w:val="22"/>
          <w:szCs w:val="22"/>
        </w:rPr>
        <w:t xml:space="preserve">contact </w:t>
      </w:r>
      <w:r w:rsidR="00B55DC2">
        <w:rPr>
          <w:rFonts w:asciiTheme="minorHAnsi" w:hAnsiTheme="minorHAnsi" w:cstheme="minorHAnsi"/>
          <w:bCs/>
          <w:sz w:val="22"/>
          <w:szCs w:val="22"/>
        </w:rPr>
        <w:t>Jenn Lee</w:t>
      </w:r>
      <w:r w:rsidR="00AA3185" w:rsidRPr="007B212F">
        <w:rPr>
          <w:rFonts w:asciiTheme="minorHAnsi" w:hAnsiTheme="minorHAnsi" w:cstheme="minorHAnsi"/>
          <w:bCs/>
          <w:sz w:val="22"/>
          <w:szCs w:val="22"/>
        </w:rPr>
        <w:t>, Course Co-ordinator for advice (</w:t>
      </w:r>
      <w:hyperlink r:id="rId10" w:history="1">
        <w:r w:rsidR="00B55DC2" w:rsidRPr="00B31677">
          <w:rPr>
            <w:rStyle w:val="Hyperlink"/>
            <w:rFonts w:asciiTheme="minorHAnsi" w:eastAsia="Times New Roman" w:hAnsiTheme="minorHAnsi" w:cstheme="minorHAnsi"/>
            <w:sz w:val="22"/>
            <w:szCs w:val="22"/>
          </w:rPr>
          <w:t>j</w:t>
        </w:r>
        <w:r w:rsidR="00B55DC2" w:rsidRPr="00B31677">
          <w:rPr>
            <w:rStyle w:val="Hyperlink"/>
            <w:rFonts w:asciiTheme="minorHAnsi" w:hAnsiTheme="minorHAnsi" w:cstheme="minorHAnsi"/>
          </w:rPr>
          <w:t>.Lee4@latrobe.edu.au</w:t>
        </w:r>
      </w:hyperlink>
      <w:r w:rsidR="00AA3185" w:rsidRPr="007B212F">
        <w:rPr>
          <w:rFonts w:asciiTheme="minorHAnsi" w:hAnsiTheme="minorHAnsi" w:cstheme="minorHAnsi"/>
          <w:bCs/>
          <w:sz w:val="22"/>
          <w:szCs w:val="22"/>
        </w:rPr>
        <w:t>)</w:t>
      </w:r>
      <w:r w:rsidR="00B55DC2">
        <w:rPr>
          <w:rFonts w:asciiTheme="minorHAnsi" w:hAnsiTheme="minorHAnsi" w:cstheme="minorHAnsi"/>
          <w:bCs/>
          <w:sz w:val="22"/>
          <w:szCs w:val="22"/>
        </w:rPr>
        <w:t>.</w:t>
      </w:r>
    </w:p>
    <w:p w14:paraId="280455E4" w14:textId="77777777" w:rsidR="00DB5503" w:rsidRPr="007B212F" w:rsidRDefault="00DB5503" w:rsidP="00C556A5">
      <w:pPr>
        <w:pStyle w:val="Default"/>
        <w:ind w:right="990"/>
        <w:jc w:val="both"/>
        <w:rPr>
          <w:rFonts w:asciiTheme="minorHAnsi" w:hAnsiTheme="minorHAnsi" w:cstheme="minorHAnsi"/>
        </w:rPr>
      </w:pPr>
    </w:p>
    <w:p w14:paraId="495FCD04" w14:textId="77777777" w:rsidR="00DB5503" w:rsidRPr="007B212F" w:rsidRDefault="00DB5503" w:rsidP="004E1C8E">
      <w:pPr>
        <w:shd w:val="clear" w:color="auto" w:fill="BFBFBF" w:themeFill="background1" w:themeFillShade="BF"/>
        <w:spacing w:after="0" w:line="240" w:lineRule="auto"/>
        <w:ind w:right="992"/>
        <w:jc w:val="both"/>
        <w:outlineLvl w:val="1"/>
        <w:rPr>
          <w:rFonts w:eastAsia="Times New Roman" w:cstheme="minorHAnsi"/>
          <w:b/>
          <w:bCs/>
          <w:color w:val="0000FF"/>
          <w:sz w:val="28"/>
          <w:szCs w:val="28"/>
        </w:rPr>
      </w:pPr>
      <w:r w:rsidRPr="007B212F">
        <w:rPr>
          <w:rFonts w:eastAsia="Times New Roman" w:cstheme="minorHAnsi"/>
          <w:b/>
          <w:bCs/>
          <w:color w:val="0000FF"/>
          <w:sz w:val="28"/>
          <w:szCs w:val="28"/>
        </w:rPr>
        <w:t>Course Dates and Class Time</w:t>
      </w:r>
    </w:p>
    <w:p w14:paraId="7B48ED56" w14:textId="72B29DFE" w:rsidR="00182191" w:rsidRPr="007B212F" w:rsidRDefault="00247010" w:rsidP="00182191">
      <w:pPr>
        <w:spacing w:after="0" w:line="240" w:lineRule="auto"/>
        <w:ind w:right="992"/>
        <w:jc w:val="both"/>
        <w:rPr>
          <w:rFonts w:eastAsia="Times New Roman" w:cstheme="minorHAnsi"/>
          <w:b/>
          <w:sz w:val="24"/>
          <w:szCs w:val="24"/>
        </w:rPr>
      </w:pPr>
      <w:r w:rsidRPr="007B212F">
        <w:rPr>
          <w:rFonts w:eastAsia="Times New Roman" w:cstheme="minorHAnsi"/>
          <w:b/>
          <w:sz w:val="24"/>
          <w:szCs w:val="24"/>
        </w:rPr>
        <w:t>Wednesday</w:t>
      </w:r>
      <w:r w:rsidR="00AA3185" w:rsidRPr="007B212F">
        <w:rPr>
          <w:rFonts w:eastAsia="Times New Roman" w:cstheme="minorHAnsi"/>
          <w:b/>
          <w:sz w:val="24"/>
          <w:szCs w:val="24"/>
        </w:rPr>
        <w:t xml:space="preserve">, February </w:t>
      </w:r>
      <w:r w:rsidRPr="007B212F">
        <w:rPr>
          <w:rFonts w:eastAsia="Times New Roman" w:cstheme="minorHAnsi"/>
          <w:b/>
          <w:sz w:val="24"/>
          <w:szCs w:val="24"/>
        </w:rPr>
        <w:t>2</w:t>
      </w:r>
      <w:r w:rsidR="0040359E">
        <w:rPr>
          <w:rFonts w:eastAsia="Times New Roman" w:cstheme="minorHAnsi"/>
          <w:b/>
          <w:sz w:val="24"/>
          <w:szCs w:val="24"/>
        </w:rPr>
        <w:t>4</w:t>
      </w:r>
      <w:r w:rsidR="00182191" w:rsidRPr="007B212F">
        <w:rPr>
          <w:rFonts w:eastAsia="Times New Roman" w:cstheme="minorHAnsi"/>
          <w:b/>
          <w:sz w:val="24"/>
          <w:szCs w:val="24"/>
        </w:rPr>
        <w:t xml:space="preserve"> to Friday</w:t>
      </w:r>
      <w:r w:rsidR="00AA3185" w:rsidRPr="007B212F">
        <w:rPr>
          <w:rFonts w:eastAsia="Times New Roman" w:cstheme="minorHAnsi"/>
          <w:b/>
          <w:sz w:val="24"/>
          <w:szCs w:val="24"/>
        </w:rPr>
        <w:t>,</w:t>
      </w:r>
      <w:r w:rsidR="00182191" w:rsidRPr="007B212F">
        <w:rPr>
          <w:rFonts w:eastAsia="Times New Roman" w:cstheme="minorHAnsi"/>
          <w:b/>
          <w:sz w:val="24"/>
          <w:szCs w:val="24"/>
        </w:rPr>
        <w:t xml:space="preserve"> </w:t>
      </w:r>
      <w:r w:rsidR="00F166EC" w:rsidRPr="007B212F">
        <w:rPr>
          <w:rFonts w:eastAsia="Times New Roman" w:cstheme="minorHAnsi"/>
          <w:b/>
          <w:sz w:val="24"/>
          <w:szCs w:val="24"/>
        </w:rPr>
        <w:t>February</w:t>
      </w:r>
      <w:r w:rsidR="00C26FB0" w:rsidRPr="007B212F">
        <w:rPr>
          <w:rFonts w:eastAsia="Times New Roman" w:cstheme="minorHAnsi"/>
          <w:b/>
          <w:sz w:val="24"/>
          <w:szCs w:val="24"/>
        </w:rPr>
        <w:t xml:space="preserve"> </w:t>
      </w:r>
      <w:r w:rsidR="00F166EC" w:rsidRPr="007B212F">
        <w:rPr>
          <w:rFonts w:eastAsia="Times New Roman" w:cstheme="minorHAnsi"/>
          <w:b/>
          <w:sz w:val="24"/>
          <w:szCs w:val="24"/>
        </w:rPr>
        <w:t>2</w:t>
      </w:r>
      <w:r w:rsidR="0040359E">
        <w:rPr>
          <w:rFonts w:eastAsia="Times New Roman" w:cstheme="minorHAnsi"/>
          <w:b/>
          <w:sz w:val="24"/>
          <w:szCs w:val="24"/>
        </w:rPr>
        <w:t>6</w:t>
      </w:r>
      <w:r w:rsidR="00C26FB0" w:rsidRPr="007B212F">
        <w:rPr>
          <w:rFonts w:eastAsia="Times New Roman" w:cstheme="minorHAnsi"/>
          <w:b/>
          <w:sz w:val="24"/>
          <w:szCs w:val="24"/>
        </w:rPr>
        <w:t>,</w:t>
      </w:r>
      <w:r w:rsidR="00182191" w:rsidRPr="007B212F">
        <w:rPr>
          <w:rFonts w:eastAsia="Times New Roman" w:cstheme="minorHAnsi"/>
          <w:b/>
          <w:sz w:val="24"/>
          <w:szCs w:val="24"/>
        </w:rPr>
        <w:t xml:space="preserve"> 20</w:t>
      </w:r>
      <w:r w:rsidR="00F50674">
        <w:rPr>
          <w:rFonts w:eastAsia="Times New Roman" w:cstheme="minorHAnsi"/>
          <w:b/>
          <w:sz w:val="24"/>
          <w:szCs w:val="24"/>
        </w:rPr>
        <w:t>2</w:t>
      </w:r>
      <w:r w:rsidR="0040359E">
        <w:rPr>
          <w:rFonts w:eastAsia="Times New Roman" w:cstheme="minorHAnsi"/>
          <w:b/>
          <w:sz w:val="24"/>
          <w:szCs w:val="24"/>
        </w:rPr>
        <w:t>1</w:t>
      </w:r>
    </w:p>
    <w:p w14:paraId="37C6091C" w14:textId="77777777" w:rsidR="00DB5503" w:rsidRPr="007B212F" w:rsidRDefault="00DB5503" w:rsidP="00C556A5">
      <w:pPr>
        <w:spacing w:after="0" w:line="240" w:lineRule="auto"/>
        <w:ind w:right="992"/>
        <w:rPr>
          <w:rFonts w:eastAsia="Times New Roman" w:cstheme="minorHAnsi"/>
        </w:rPr>
      </w:pPr>
      <w:r w:rsidRPr="007B212F">
        <w:rPr>
          <w:rFonts w:eastAsia="Times New Roman" w:cstheme="minorHAnsi"/>
          <w:b/>
        </w:rPr>
        <w:t>Delivery mode:</w:t>
      </w:r>
      <w:r w:rsidRPr="007B212F">
        <w:rPr>
          <w:rFonts w:eastAsia="Times New Roman" w:cstheme="minorHAnsi"/>
        </w:rPr>
        <w:t xml:space="preserve"> face-to-face</w:t>
      </w:r>
      <w:r w:rsidR="000652E7" w:rsidRPr="007B212F">
        <w:rPr>
          <w:rFonts w:eastAsia="Times New Roman" w:cstheme="minorHAnsi"/>
        </w:rPr>
        <w:t>,</w:t>
      </w:r>
      <w:r w:rsidRPr="007B212F">
        <w:rPr>
          <w:rFonts w:eastAsia="Times New Roman" w:cstheme="minorHAnsi"/>
        </w:rPr>
        <w:t xml:space="preserve"> classroom delivery.</w:t>
      </w:r>
    </w:p>
    <w:p w14:paraId="43583D3B" w14:textId="46651496" w:rsidR="00DB5503" w:rsidRPr="007B212F" w:rsidRDefault="009F432A" w:rsidP="00C556A5">
      <w:pPr>
        <w:spacing w:after="0" w:line="240" w:lineRule="auto"/>
        <w:ind w:right="992"/>
        <w:rPr>
          <w:rFonts w:eastAsia="Times New Roman" w:cstheme="minorHAnsi"/>
        </w:rPr>
      </w:pPr>
      <w:r w:rsidRPr="007B212F">
        <w:rPr>
          <w:rFonts w:eastAsia="Times New Roman" w:cstheme="minorHAnsi"/>
        </w:rPr>
        <w:t xml:space="preserve">Class time: </w:t>
      </w:r>
      <w:r w:rsidR="00907037" w:rsidRPr="007B212F">
        <w:rPr>
          <w:rFonts w:eastAsia="Times New Roman" w:cstheme="minorHAnsi"/>
          <w:b/>
        </w:rPr>
        <w:t>Wednesday</w:t>
      </w:r>
      <w:r w:rsidR="00907037" w:rsidRPr="007B212F">
        <w:rPr>
          <w:rFonts w:eastAsia="Times New Roman" w:cstheme="minorHAnsi"/>
        </w:rPr>
        <w:t xml:space="preserve"> </w:t>
      </w:r>
      <w:r w:rsidRPr="007B212F">
        <w:rPr>
          <w:rFonts w:eastAsia="Times New Roman" w:cstheme="minorHAnsi"/>
          <w:b/>
        </w:rPr>
        <w:t>Morning</w:t>
      </w:r>
      <w:r w:rsidR="0032088A" w:rsidRPr="007B212F">
        <w:rPr>
          <w:rFonts w:eastAsia="Times New Roman" w:cstheme="minorHAnsi"/>
        </w:rPr>
        <w:t xml:space="preserve"> </w:t>
      </w:r>
      <w:r w:rsidR="00373DB6" w:rsidRPr="00F50674">
        <w:rPr>
          <w:rFonts w:eastAsia="Times New Roman" w:cstheme="minorHAnsi"/>
          <w:b/>
        </w:rPr>
        <w:t>9:00-12:00</w:t>
      </w:r>
      <w:r w:rsidR="00577699" w:rsidRPr="007B212F">
        <w:rPr>
          <w:rFonts w:eastAsia="Times New Roman" w:cstheme="minorHAnsi"/>
        </w:rPr>
        <w:t xml:space="preserve"> (orientation to MHIM)</w:t>
      </w:r>
      <w:r w:rsidR="00DB5503" w:rsidRPr="007B212F">
        <w:rPr>
          <w:rFonts w:eastAsia="Times New Roman" w:cstheme="minorHAnsi"/>
        </w:rPr>
        <w:t xml:space="preserve">; </w:t>
      </w:r>
      <w:r w:rsidRPr="007B212F">
        <w:rPr>
          <w:rFonts w:eastAsia="Times New Roman" w:cstheme="minorHAnsi"/>
          <w:b/>
        </w:rPr>
        <w:t>Afternoon</w:t>
      </w:r>
      <w:r w:rsidRPr="007B212F">
        <w:rPr>
          <w:rFonts w:eastAsia="Times New Roman" w:cstheme="minorHAnsi"/>
        </w:rPr>
        <w:t xml:space="preserve"> </w:t>
      </w:r>
      <w:r w:rsidR="0032088A" w:rsidRPr="00F50674">
        <w:rPr>
          <w:rFonts w:eastAsia="Times New Roman" w:cstheme="minorHAnsi"/>
          <w:b/>
        </w:rPr>
        <w:t>1:0</w:t>
      </w:r>
      <w:r w:rsidR="00DB5503" w:rsidRPr="00F50674">
        <w:rPr>
          <w:rFonts w:eastAsia="Times New Roman" w:cstheme="minorHAnsi"/>
          <w:b/>
        </w:rPr>
        <w:t xml:space="preserve">0- </w:t>
      </w:r>
      <w:r w:rsidR="00573D0B" w:rsidRPr="00F50674">
        <w:rPr>
          <w:rFonts w:eastAsia="Times New Roman" w:cstheme="minorHAnsi"/>
          <w:b/>
        </w:rPr>
        <w:t>5:00</w:t>
      </w:r>
      <w:r w:rsidR="00DB5503" w:rsidRPr="007B212F">
        <w:rPr>
          <w:rFonts w:eastAsia="Times New Roman" w:cstheme="minorHAnsi"/>
        </w:rPr>
        <w:t xml:space="preserve"> (</w:t>
      </w:r>
      <w:r w:rsidR="00577699" w:rsidRPr="007B212F">
        <w:rPr>
          <w:rFonts w:eastAsia="Times New Roman" w:cstheme="minorHAnsi"/>
        </w:rPr>
        <w:t>Bridging course commences)</w:t>
      </w:r>
      <w:r w:rsidR="00907037" w:rsidRPr="007B212F">
        <w:rPr>
          <w:rFonts w:eastAsia="Times New Roman" w:cstheme="minorHAnsi"/>
        </w:rPr>
        <w:t xml:space="preserve">; </w:t>
      </w:r>
      <w:r w:rsidR="00907037" w:rsidRPr="007B212F">
        <w:rPr>
          <w:rFonts w:eastAsia="Times New Roman" w:cstheme="minorHAnsi"/>
          <w:b/>
        </w:rPr>
        <w:t>Thursday – Friday, 9.00 – 5.00</w:t>
      </w:r>
      <w:r w:rsidR="00907037" w:rsidRPr="007B212F">
        <w:rPr>
          <w:rFonts w:eastAsia="Times New Roman" w:cstheme="minorHAnsi"/>
        </w:rPr>
        <w:t xml:space="preserve"> – Bridging course.</w:t>
      </w:r>
    </w:p>
    <w:p w14:paraId="2B31D3E8" w14:textId="77777777" w:rsidR="004E1C8E" w:rsidRPr="007B212F" w:rsidRDefault="00DB5503" w:rsidP="00C556A5">
      <w:pPr>
        <w:spacing w:after="0" w:line="240" w:lineRule="auto"/>
        <w:ind w:right="992"/>
        <w:rPr>
          <w:rFonts w:cstheme="minorHAnsi"/>
        </w:rPr>
      </w:pPr>
      <w:r w:rsidRPr="007B212F">
        <w:rPr>
          <w:rFonts w:cstheme="minorHAnsi"/>
          <w:bCs/>
        </w:rPr>
        <w:t xml:space="preserve">Estimated time to complete the course: </w:t>
      </w:r>
      <w:r w:rsidR="0032088A" w:rsidRPr="007B212F">
        <w:rPr>
          <w:rFonts w:cstheme="minorHAnsi"/>
          <w:bCs/>
        </w:rPr>
        <w:t>21</w:t>
      </w:r>
      <w:r w:rsidRPr="007B212F">
        <w:rPr>
          <w:rFonts w:cstheme="minorHAnsi"/>
          <w:bCs/>
        </w:rPr>
        <w:t xml:space="preserve"> hours. </w:t>
      </w:r>
      <w:r w:rsidRPr="007B212F">
        <w:rPr>
          <w:rFonts w:cstheme="minorHAnsi"/>
        </w:rPr>
        <w:t>These hours include the in-class time, workshops for discussion and practice, and feedback/formative exercises and tests to guide progress.</w:t>
      </w:r>
    </w:p>
    <w:p w14:paraId="319B2C18" w14:textId="77777777" w:rsidR="00DB5503" w:rsidRPr="007B212F" w:rsidRDefault="00DB5503" w:rsidP="00C556A5">
      <w:pPr>
        <w:spacing w:after="0" w:line="240" w:lineRule="auto"/>
        <w:ind w:right="992"/>
        <w:rPr>
          <w:rFonts w:cstheme="minorHAnsi"/>
          <w:bCs/>
        </w:rPr>
      </w:pPr>
    </w:p>
    <w:p w14:paraId="28F77321" w14:textId="77777777" w:rsidR="00DB5503" w:rsidRPr="007B212F" w:rsidRDefault="00DB5503" w:rsidP="004E1C8E">
      <w:pPr>
        <w:shd w:val="clear" w:color="auto" w:fill="BFBFBF" w:themeFill="background1" w:themeFillShade="BF"/>
        <w:spacing w:after="0" w:line="240" w:lineRule="auto"/>
        <w:ind w:right="990"/>
        <w:jc w:val="both"/>
        <w:rPr>
          <w:rFonts w:eastAsia="Times New Roman" w:cstheme="minorHAnsi"/>
          <w:b/>
          <w:color w:val="0000FF"/>
          <w:sz w:val="28"/>
          <w:szCs w:val="28"/>
        </w:rPr>
      </w:pPr>
      <w:r w:rsidRPr="007B212F">
        <w:rPr>
          <w:rFonts w:eastAsia="Times New Roman" w:cstheme="minorHAnsi"/>
          <w:b/>
          <w:color w:val="0000FF"/>
          <w:sz w:val="28"/>
          <w:szCs w:val="28"/>
        </w:rPr>
        <w:t>Venue</w:t>
      </w:r>
    </w:p>
    <w:p w14:paraId="2B6EA32A" w14:textId="6EAA639B" w:rsidR="00BE2D97" w:rsidRPr="007B212F" w:rsidRDefault="00BE2D97" w:rsidP="00FF1643">
      <w:pPr>
        <w:tabs>
          <w:tab w:val="center" w:pos="5456"/>
        </w:tabs>
        <w:spacing w:after="0"/>
        <w:rPr>
          <w:rFonts w:eastAsia="Times New Roman" w:cstheme="minorHAnsi"/>
          <w:u w:val="double"/>
        </w:rPr>
      </w:pPr>
      <w:r w:rsidRPr="007B212F">
        <w:rPr>
          <w:rFonts w:eastAsia="Times New Roman" w:cstheme="minorHAnsi"/>
        </w:rPr>
        <w:t>TO BE CONFIRMED.</w:t>
      </w:r>
    </w:p>
    <w:p w14:paraId="3B32297B" w14:textId="152444C3" w:rsidR="00180F3F" w:rsidRPr="007B212F" w:rsidRDefault="003B2B3F" w:rsidP="00FF1643">
      <w:pPr>
        <w:tabs>
          <w:tab w:val="center" w:pos="5456"/>
        </w:tabs>
        <w:spacing w:after="0"/>
        <w:rPr>
          <w:rFonts w:eastAsia="Times New Roman" w:cstheme="minorHAnsi"/>
          <w:sz w:val="24"/>
          <w:szCs w:val="24"/>
        </w:rPr>
      </w:pPr>
      <w:r w:rsidRPr="007B212F">
        <w:rPr>
          <w:rFonts w:eastAsia="Times New Roman" w:cstheme="minorHAnsi"/>
          <w:sz w:val="24"/>
          <w:szCs w:val="24"/>
        </w:rPr>
        <w:lastRenderedPageBreak/>
        <w:tab/>
      </w:r>
    </w:p>
    <w:p w14:paraId="3F866070" w14:textId="77777777" w:rsidR="00AA3185" w:rsidRPr="007B212F" w:rsidRDefault="00AA3185" w:rsidP="00AA3185">
      <w:pPr>
        <w:pStyle w:val="Default"/>
        <w:shd w:val="clear" w:color="auto" w:fill="BFBFBF" w:themeFill="background1" w:themeFillShade="BF"/>
        <w:ind w:right="990"/>
        <w:jc w:val="both"/>
        <w:rPr>
          <w:rFonts w:asciiTheme="minorHAnsi" w:hAnsiTheme="minorHAnsi" w:cstheme="minorHAnsi"/>
          <w:b/>
          <w:color w:val="0000FF"/>
          <w:sz w:val="28"/>
          <w:szCs w:val="28"/>
        </w:rPr>
      </w:pPr>
      <w:r w:rsidRPr="007B212F">
        <w:rPr>
          <w:rFonts w:asciiTheme="minorHAnsi" w:hAnsiTheme="minorHAnsi" w:cstheme="minorHAnsi"/>
          <w:b/>
          <w:color w:val="0000FF"/>
          <w:sz w:val="28"/>
          <w:szCs w:val="28"/>
        </w:rPr>
        <w:t>Course costs</w:t>
      </w:r>
    </w:p>
    <w:p w14:paraId="212E7DD7" w14:textId="6CC296B8" w:rsidR="00AA3185" w:rsidRPr="007B212F" w:rsidRDefault="00AA3185" w:rsidP="00AA3185">
      <w:pPr>
        <w:tabs>
          <w:tab w:val="left" w:pos="1560"/>
        </w:tabs>
        <w:spacing w:after="100" w:line="240" w:lineRule="auto"/>
        <w:ind w:right="992"/>
        <w:rPr>
          <w:rFonts w:cstheme="minorHAnsi"/>
        </w:rPr>
      </w:pPr>
      <w:r w:rsidRPr="007B212F">
        <w:rPr>
          <w:rFonts w:cstheme="minorHAnsi"/>
        </w:rPr>
        <w:t xml:space="preserve">The total cost of this course is </w:t>
      </w:r>
      <w:r w:rsidRPr="007B212F">
        <w:rPr>
          <w:rFonts w:cstheme="minorHAnsi"/>
          <w:b/>
        </w:rPr>
        <w:t>$</w:t>
      </w:r>
      <w:r w:rsidR="00583C53" w:rsidRPr="007B212F">
        <w:rPr>
          <w:rFonts w:cstheme="minorHAnsi"/>
          <w:b/>
        </w:rPr>
        <w:t>2</w:t>
      </w:r>
      <w:r w:rsidR="00B81FCD">
        <w:rPr>
          <w:rFonts w:cstheme="minorHAnsi"/>
          <w:b/>
        </w:rPr>
        <w:t>25</w:t>
      </w:r>
      <w:r w:rsidRPr="007B212F">
        <w:rPr>
          <w:rFonts w:cstheme="minorHAnsi"/>
        </w:rPr>
        <w:t xml:space="preserve"> (including GST). </w:t>
      </w:r>
    </w:p>
    <w:p w14:paraId="0F9E70D5" w14:textId="77777777" w:rsidR="00AA3185" w:rsidRPr="007B212F" w:rsidRDefault="00AA3185" w:rsidP="00AA3185">
      <w:pPr>
        <w:tabs>
          <w:tab w:val="left" w:pos="1560"/>
        </w:tabs>
        <w:spacing w:after="100" w:line="240" w:lineRule="auto"/>
        <w:ind w:right="992"/>
        <w:jc w:val="both"/>
        <w:rPr>
          <w:rFonts w:cstheme="minorHAnsi"/>
        </w:rPr>
      </w:pPr>
      <w:r w:rsidRPr="007B212F">
        <w:rPr>
          <w:rFonts w:cstheme="minorHAnsi"/>
          <w:b/>
          <w:u w:val="single"/>
        </w:rPr>
        <w:t>Please note:</w:t>
      </w:r>
      <w:r w:rsidRPr="007B212F">
        <w:rPr>
          <w:rFonts w:cstheme="minorHAnsi"/>
        </w:rPr>
        <w:t xml:space="preserve"> Students who withdraw before receiving their La Trobe LMS Log in details will incur 10% administration fee. The full fee is forfeited where a student withdraws after receiving LMS log-in details.</w:t>
      </w:r>
    </w:p>
    <w:p w14:paraId="4C5B590B" w14:textId="77777777" w:rsidR="00AA3185" w:rsidRPr="007B212F" w:rsidRDefault="00AA3185" w:rsidP="00AA3185">
      <w:pPr>
        <w:pStyle w:val="Default"/>
        <w:shd w:val="clear" w:color="auto" w:fill="BFBFBF" w:themeFill="background1" w:themeFillShade="BF"/>
        <w:ind w:right="990"/>
        <w:jc w:val="both"/>
        <w:rPr>
          <w:rFonts w:asciiTheme="minorHAnsi" w:hAnsiTheme="minorHAnsi" w:cstheme="minorHAnsi"/>
          <w:b/>
          <w:color w:val="0000FF"/>
          <w:sz w:val="28"/>
          <w:szCs w:val="28"/>
        </w:rPr>
      </w:pPr>
      <w:r w:rsidRPr="007B212F">
        <w:rPr>
          <w:rFonts w:asciiTheme="minorHAnsi" w:hAnsiTheme="minorHAnsi" w:cstheme="minorHAnsi"/>
          <w:b/>
          <w:color w:val="0000FF"/>
          <w:sz w:val="28"/>
          <w:szCs w:val="28"/>
        </w:rPr>
        <w:t>Step-by-step registration procedure (online)</w:t>
      </w:r>
    </w:p>
    <w:p w14:paraId="648A66F4" w14:textId="0ED86D89" w:rsidR="00AA3185" w:rsidRPr="007B212F" w:rsidRDefault="00AA3185" w:rsidP="00AA3185">
      <w:pPr>
        <w:tabs>
          <w:tab w:val="left" w:pos="1560"/>
        </w:tabs>
        <w:spacing w:after="0" w:line="240" w:lineRule="auto"/>
        <w:ind w:right="992"/>
        <w:jc w:val="both"/>
        <w:rPr>
          <w:rFonts w:cstheme="minorHAnsi"/>
        </w:rPr>
      </w:pPr>
      <w:r w:rsidRPr="007B212F">
        <w:rPr>
          <w:rFonts w:cstheme="minorHAnsi"/>
          <w:b/>
          <w:color w:val="0000FF"/>
        </w:rPr>
        <w:t xml:space="preserve">Step 1: </w:t>
      </w:r>
      <w:r w:rsidRPr="007B212F">
        <w:rPr>
          <w:rFonts w:cstheme="minorHAnsi"/>
        </w:rPr>
        <w:t xml:space="preserve">To enrol in this course, visit </w:t>
      </w:r>
      <w:hyperlink r:id="rId11" w:history="1">
        <w:r w:rsidR="00B55DC2">
          <w:rPr>
            <w:rStyle w:val="Hyperlink"/>
          </w:rPr>
          <w:t>https://www.latrobe.edu.au/study/apply/pathways/bridging-courses</w:t>
        </w:r>
      </w:hyperlink>
      <w:r w:rsidR="0042486E">
        <w:rPr>
          <w:rStyle w:val="Hyperlink"/>
        </w:rPr>
        <w:t xml:space="preserve">.  </w:t>
      </w:r>
      <w:r w:rsidRPr="007B212F">
        <w:rPr>
          <w:rFonts w:cstheme="minorHAnsi"/>
        </w:rPr>
        <w:t>Read the course information very carefully, taking note of policies, dates, and requirements of students.</w:t>
      </w:r>
    </w:p>
    <w:p w14:paraId="734C8BE6" w14:textId="77777777" w:rsidR="00B81FCD" w:rsidRDefault="00AA3185" w:rsidP="00AA3185">
      <w:pPr>
        <w:tabs>
          <w:tab w:val="left" w:pos="1560"/>
        </w:tabs>
        <w:spacing w:after="0" w:line="240" w:lineRule="auto"/>
        <w:ind w:right="992"/>
        <w:jc w:val="both"/>
        <w:rPr>
          <w:rFonts w:cstheme="minorHAnsi"/>
        </w:rPr>
      </w:pPr>
      <w:r w:rsidRPr="007B212F">
        <w:rPr>
          <w:rFonts w:cstheme="minorHAnsi"/>
          <w:b/>
          <w:color w:val="0000FF"/>
        </w:rPr>
        <w:t xml:space="preserve">Step 2: </w:t>
      </w:r>
      <w:r w:rsidRPr="007B212F">
        <w:rPr>
          <w:rFonts w:cstheme="minorHAnsi"/>
        </w:rPr>
        <w:t>Once you have read all relevant information, proceed to the payment and registration link on this page.  Enter your details and payment information.  When it is complete, you will receive a notification of receipt of your payment with your receipt number. This is confirmation to you that we have received your registration and payment.</w:t>
      </w:r>
      <w:r w:rsidR="00A146D8">
        <w:rPr>
          <w:rFonts w:cstheme="minorHAnsi"/>
        </w:rPr>
        <w:t xml:space="preserve"> </w:t>
      </w:r>
    </w:p>
    <w:p w14:paraId="2C9C7975" w14:textId="1D748A71" w:rsidR="00AA3185" w:rsidRPr="007D1083" w:rsidRDefault="007D1083" w:rsidP="00AA3185">
      <w:pPr>
        <w:tabs>
          <w:tab w:val="left" w:pos="1560"/>
        </w:tabs>
        <w:spacing w:after="0" w:line="240" w:lineRule="auto"/>
        <w:ind w:right="992"/>
        <w:jc w:val="both"/>
        <w:rPr>
          <w:rStyle w:val="Hyperlink"/>
          <w:rFonts w:cstheme="minorHAnsi"/>
        </w:rPr>
      </w:pPr>
      <w:r>
        <w:fldChar w:fldCharType="begin"/>
      </w:r>
      <w:r>
        <w:instrText xml:space="preserve"> HYPERLINK "https://latrobe.onestopsecure.com/onestopweb/LTUEv/booking?e=SHE_EV271" </w:instrText>
      </w:r>
      <w:r>
        <w:fldChar w:fldCharType="separate"/>
      </w:r>
      <w:r w:rsidR="00B81FCD" w:rsidRPr="007D1083">
        <w:rPr>
          <w:rStyle w:val="Hyperlink"/>
        </w:rPr>
        <w:t>https://latrobe.onestopsecure.com/onestopweb/LTUEv/booking?e=SHE_EV271</w:t>
      </w:r>
      <w:r w:rsidR="00F40739" w:rsidRPr="007D1083">
        <w:rPr>
          <w:rStyle w:val="Hyperlink"/>
        </w:rPr>
        <w:t xml:space="preserve"> </w:t>
      </w:r>
    </w:p>
    <w:p w14:paraId="5D6ACBFB" w14:textId="277FE8F2" w:rsidR="00DC4DF4" w:rsidRPr="007B212F" w:rsidRDefault="007D1083" w:rsidP="00DC4DF4">
      <w:pPr>
        <w:tabs>
          <w:tab w:val="left" w:pos="1560"/>
        </w:tabs>
        <w:spacing w:after="0" w:line="240" w:lineRule="auto"/>
        <w:ind w:right="992"/>
        <w:jc w:val="both"/>
        <w:rPr>
          <w:rFonts w:cstheme="minorHAnsi"/>
        </w:rPr>
      </w:pPr>
      <w:r>
        <w:fldChar w:fldCharType="end"/>
      </w:r>
      <w:r w:rsidR="00DC4DF4" w:rsidRPr="007B212F">
        <w:rPr>
          <w:rFonts w:cstheme="minorHAnsi"/>
          <w:b/>
          <w:color w:val="0000FF"/>
        </w:rPr>
        <w:t xml:space="preserve">Step 3: </w:t>
      </w:r>
      <w:r w:rsidR="00DC4DF4" w:rsidRPr="007B212F">
        <w:rPr>
          <w:rFonts w:cstheme="minorHAnsi"/>
        </w:rPr>
        <w:t xml:space="preserve">A week or so before the Bridging Course is due to commence, you will receive your statement of account with your </w:t>
      </w:r>
      <w:proofErr w:type="gramStart"/>
      <w:r w:rsidR="00DC4DF4" w:rsidRPr="007B212F">
        <w:rPr>
          <w:rFonts w:cstheme="minorHAnsi"/>
        </w:rPr>
        <w:t>user name</w:t>
      </w:r>
      <w:proofErr w:type="gramEnd"/>
      <w:r w:rsidR="00DC4DF4" w:rsidRPr="007B212F">
        <w:rPr>
          <w:rFonts w:cstheme="minorHAnsi"/>
        </w:rPr>
        <w:t xml:space="preserve"> and password, so you can then log onto LMS</w:t>
      </w:r>
      <w:r w:rsidR="00DC4DF4" w:rsidRPr="007B212F">
        <w:rPr>
          <w:rFonts w:cstheme="minorHAnsi"/>
          <w:i/>
        </w:rPr>
        <w:t xml:space="preserve">. </w:t>
      </w:r>
      <w:r w:rsidR="00DC4DF4" w:rsidRPr="007B212F">
        <w:rPr>
          <w:rFonts w:cstheme="minorHAnsi"/>
        </w:rPr>
        <w:t>You will also receive instructions on how to log on to LMS so you can access the online Bridging Course information.</w:t>
      </w:r>
    </w:p>
    <w:p w14:paraId="35846BF4" w14:textId="77777777" w:rsidR="007D7967" w:rsidRPr="007B212F" w:rsidRDefault="007D7967" w:rsidP="004E1C8E">
      <w:pPr>
        <w:spacing w:after="0" w:line="240" w:lineRule="auto"/>
        <w:ind w:right="992"/>
        <w:jc w:val="both"/>
        <w:rPr>
          <w:rFonts w:eastAsia="Times New Roman" w:cstheme="minorHAnsi"/>
          <w:sz w:val="24"/>
          <w:szCs w:val="24"/>
        </w:rPr>
      </w:pPr>
    </w:p>
    <w:p w14:paraId="342E44AF" w14:textId="77777777" w:rsidR="00DB5503" w:rsidRPr="007B212F" w:rsidRDefault="00DB5503" w:rsidP="00C556A5">
      <w:pPr>
        <w:pStyle w:val="Default"/>
        <w:shd w:val="clear" w:color="auto" w:fill="BFBFBF" w:themeFill="background1" w:themeFillShade="BF"/>
        <w:ind w:right="990"/>
        <w:jc w:val="both"/>
        <w:rPr>
          <w:rFonts w:asciiTheme="minorHAnsi" w:hAnsiTheme="minorHAnsi" w:cstheme="minorHAnsi"/>
          <w:b/>
          <w:color w:val="0000FF"/>
          <w:sz w:val="28"/>
          <w:szCs w:val="28"/>
        </w:rPr>
      </w:pPr>
      <w:r w:rsidRPr="007B212F">
        <w:rPr>
          <w:rFonts w:asciiTheme="minorHAnsi" w:hAnsiTheme="minorHAnsi" w:cstheme="minorHAnsi"/>
          <w:b/>
          <w:color w:val="0000FF"/>
          <w:sz w:val="28"/>
          <w:szCs w:val="28"/>
        </w:rPr>
        <w:t>Required Study Materials</w:t>
      </w:r>
    </w:p>
    <w:p w14:paraId="6D7D8875" w14:textId="74D68FC0" w:rsidR="00366152" w:rsidRPr="007B212F" w:rsidRDefault="005B2905" w:rsidP="00FA4FA1">
      <w:pPr>
        <w:pStyle w:val="Default"/>
        <w:numPr>
          <w:ilvl w:val="0"/>
          <w:numId w:val="5"/>
        </w:numPr>
        <w:ind w:right="992"/>
        <w:jc w:val="both"/>
        <w:rPr>
          <w:rFonts w:asciiTheme="minorHAnsi" w:hAnsiTheme="minorHAnsi" w:cstheme="minorHAnsi"/>
        </w:rPr>
      </w:pPr>
      <w:r w:rsidRPr="007B212F">
        <w:rPr>
          <w:rFonts w:asciiTheme="minorHAnsi" w:hAnsiTheme="minorHAnsi" w:cstheme="minorHAnsi"/>
          <w:b/>
          <w:sz w:val="22"/>
          <w:szCs w:val="22"/>
        </w:rPr>
        <w:t xml:space="preserve">ICD-10-AM/ACHI/ACS - </w:t>
      </w:r>
      <w:r w:rsidR="00CB13CB" w:rsidRPr="007B212F">
        <w:rPr>
          <w:rFonts w:asciiTheme="minorHAnsi" w:hAnsiTheme="minorHAnsi" w:cstheme="minorHAnsi"/>
          <w:b/>
          <w:sz w:val="22"/>
          <w:szCs w:val="22"/>
        </w:rPr>
        <w:t>1</w:t>
      </w:r>
      <w:r w:rsidR="004B2295" w:rsidRPr="007B212F">
        <w:rPr>
          <w:rFonts w:asciiTheme="minorHAnsi" w:hAnsiTheme="minorHAnsi" w:cstheme="minorHAnsi"/>
          <w:b/>
          <w:sz w:val="22"/>
          <w:szCs w:val="22"/>
        </w:rPr>
        <w:t>1</w:t>
      </w:r>
      <w:r w:rsidRPr="007B212F">
        <w:rPr>
          <w:rFonts w:asciiTheme="minorHAnsi" w:hAnsiTheme="minorHAnsi" w:cstheme="minorHAnsi"/>
          <w:b/>
          <w:sz w:val="22"/>
          <w:szCs w:val="22"/>
        </w:rPr>
        <w:t>th Edition</w:t>
      </w:r>
      <w:r w:rsidR="00DB5503" w:rsidRPr="007B212F">
        <w:rPr>
          <w:rFonts w:asciiTheme="minorHAnsi" w:hAnsiTheme="minorHAnsi" w:cstheme="minorHAnsi"/>
          <w:sz w:val="22"/>
          <w:szCs w:val="22"/>
        </w:rPr>
        <w:t xml:space="preserve">. </w:t>
      </w:r>
    </w:p>
    <w:p w14:paraId="034AA406" w14:textId="6655BD5F" w:rsidR="00366152" w:rsidRPr="007B212F" w:rsidRDefault="00366152" w:rsidP="00366152">
      <w:pPr>
        <w:pStyle w:val="NormalWeb"/>
        <w:ind w:left="720"/>
        <w:rPr>
          <w:rFonts w:asciiTheme="minorHAnsi" w:hAnsiTheme="minorHAnsi" w:cstheme="minorHAnsi"/>
        </w:rPr>
      </w:pPr>
      <w:r w:rsidRPr="007B212F">
        <w:rPr>
          <w:rFonts w:asciiTheme="minorHAnsi" w:hAnsiTheme="minorHAnsi" w:cstheme="minorHAnsi"/>
          <w:noProof/>
        </w:rPr>
        <w:drawing>
          <wp:inline distT="0" distB="0" distL="0" distR="0" wp14:anchorId="3AC0715D" wp14:editId="6FF0A8F6">
            <wp:extent cx="2857500" cy="2571750"/>
            <wp:effectExtent l="0" t="0" r="0" b="0"/>
            <wp:docPr id="1" name="Picture 1" descr="11th Edition Australian Coding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66961861864_646" descr="11th Edition Australian Coding Standar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571750"/>
                    </a:xfrm>
                    <a:prstGeom prst="rect">
                      <a:avLst/>
                    </a:prstGeom>
                    <a:noFill/>
                    <a:ln>
                      <a:noFill/>
                    </a:ln>
                  </pic:spPr>
                </pic:pic>
              </a:graphicData>
            </a:graphic>
          </wp:inline>
        </w:drawing>
      </w:r>
    </w:p>
    <w:p w14:paraId="17EDB4E0" w14:textId="7B80BBD3" w:rsidR="00366152" w:rsidRPr="007B212F" w:rsidRDefault="00366152" w:rsidP="00366152">
      <w:pPr>
        <w:pStyle w:val="NormalWeb"/>
        <w:ind w:left="720" w:right="990"/>
        <w:rPr>
          <w:rFonts w:asciiTheme="minorHAnsi" w:hAnsiTheme="minorHAnsi" w:cstheme="minorHAnsi"/>
        </w:rPr>
      </w:pPr>
      <w:r w:rsidRPr="007B212F">
        <w:rPr>
          <w:rFonts w:asciiTheme="minorHAnsi" w:hAnsiTheme="minorHAnsi" w:cstheme="minorHAnsi"/>
        </w:rPr>
        <w:t>The ICD-10-AM, ACHI and ACS required for 202</w:t>
      </w:r>
      <w:r w:rsidR="00B55DC2">
        <w:rPr>
          <w:rFonts w:asciiTheme="minorHAnsi" w:hAnsiTheme="minorHAnsi" w:cstheme="minorHAnsi"/>
        </w:rPr>
        <w:t>1</w:t>
      </w:r>
      <w:r w:rsidRPr="007B212F">
        <w:rPr>
          <w:rFonts w:asciiTheme="minorHAnsi" w:hAnsiTheme="minorHAnsi" w:cstheme="minorHAnsi"/>
        </w:rPr>
        <w:t>-202</w:t>
      </w:r>
      <w:r w:rsidR="00B55DC2">
        <w:rPr>
          <w:rFonts w:asciiTheme="minorHAnsi" w:hAnsiTheme="minorHAnsi" w:cstheme="minorHAnsi"/>
        </w:rPr>
        <w:t>2</w:t>
      </w:r>
      <w:r w:rsidRPr="007B212F">
        <w:rPr>
          <w:rFonts w:asciiTheme="minorHAnsi" w:hAnsiTheme="minorHAnsi" w:cstheme="minorHAnsi"/>
        </w:rPr>
        <w:t xml:space="preserve"> is 11th edition.</w:t>
      </w:r>
    </w:p>
    <w:p w14:paraId="5D1CA4C9" w14:textId="2035651A" w:rsidR="00366152" w:rsidRPr="007B212F" w:rsidRDefault="00366152" w:rsidP="00366152">
      <w:pPr>
        <w:pStyle w:val="Default"/>
        <w:ind w:left="709" w:right="990"/>
        <w:rPr>
          <w:rFonts w:asciiTheme="minorHAnsi" w:hAnsiTheme="minorHAnsi" w:cstheme="minorHAnsi"/>
          <w:sz w:val="22"/>
          <w:szCs w:val="22"/>
        </w:rPr>
      </w:pPr>
      <w:r w:rsidRPr="007B212F">
        <w:rPr>
          <w:rFonts w:asciiTheme="minorHAnsi" w:hAnsiTheme="minorHAnsi" w:cstheme="minorHAnsi"/>
          <w:sz w:val="22"/>
          <w:szCs w:val="22"/>
        </w:rPr>
        <w:t>The coding books (or eBook) are the only high-cost item in the course. These are specialised texts and are available only from</w:t>
      </w:r>
      <w:r w:rsidR="00BB557E" w:rsidRPr="007B212F">
        <w:rPr>
          <w:rFonts w:asciiTheme="minorHAnsi" w:hAnsiTheme="minorHAnsi" w:cstheme="minorHAnsi"/>
          <w:sz w:val="22"/>
          <w:szCs w:val="22"/>
        </w:rPr>
        <w:t xml:space="preserve"> the Independent Health Pricing Authority</w:t>
      </w:r>
      <w:r w:rsidRPr="007B212F">
        <w:rPr>
          <w:rFonts w:asciiTheme="minorHAnsi" w:hAnsiTheme="minorHAnsi" w:cstheme="minorHAnsi"/>
          <w:sz w:val="22"/>
          <w:szCs w:val="22"/>
        </w:rPr>
        <w:t xml:space="preserve"> </w:t>
      </w:r>
      <w:r w:rsidR="00BB557E" w:rsidRPr="007B212F">
        <w:rPr>
          <w:rFonts w:asciiTheme="minorHAnsi" w:hAnsiTheme="minorHAnsi" w:cstheme="minorHAnsi"/>
          <w:sz w:val="22"/>
          <w:szCs w:val="22"/>
        </w:rPr>
        <w:t>(</w:t>
      </w:r>
      <w:r w:rsidRPr="007B212F">
        <w:rPr>
          <w:rFonts w:asciiTheme="minorHAnsi" w:hAnsiTheme="minorHAnsi" w:cstheme="minorHAnsi"/>
          <w:sz w:val="22"/>
          <w:szCs w:val="22"/>
        </w:rPr>
        <w:t>IHPA</w:t>
      </w:r>
      <w:r w:rsidR="00BB557E" w:rsidRPr="007B212F">
        <w:rPr>
          <w:rFonts w:asciiTheme="minorHAnsi" w:hAnsiTheme="minorHAnsi" w:cstheme="minorHAnsi"/>
          <w:sz w:val="22"/>
          <w:szCs w:val="22"/>
        </w:rPr>
        <w:t>)</w:t>
      </w:r>
      <w:r w:rsidRPr="007B212F">
        <w:rPr>
          <w:rFonts w:asciiTheme="minorHAnsi" w:hAnsiTheme="minorHAnsi" w:cstheme="minorHAnsi"/>
          <w:sz w:val="22"/>
          <w:szCs w:val="22"/>
        </w:rPr>
        <w:t xml:space="preserve"> (</w:t>
      </w:r>
      <w:r w:rsidR="00BB557E" w:rsidRPr="007B212F">
        <w:rPr>
          <w:rFonts w:asciiTheme="minorHAnsi" w:hAnsiTheme="minorHAnsi" w:cstheme="minorHAnsi"/>
          <w:sz w:val="22"/>
          <w:szCs w:val="22"/>
        </w:rPr>
        <w:t xml:space="preserve">paper </w:t>
      </w:r>
      <w:r w:rsidRPr="007B212F">
        <w:rPr>
          <w:rFonts w:asciiTheme="minorHAnsi" w:hAnsiTheme="minorHAnsi" w:cstheme="minorHAnsi"/>
          <w:sz w:val="22"/>
          <w:szCs w:val="22"/>
        </w:rPr>
        <w:t>books) or Eurofield Solutions (eBook</w:t>
      </w:r>
      <w:r w:rsidR="00ED6502">
        <w:rPr>
          <w:rFonts w:asciiTheme="minorHAnsi" w:hAnsiTheme="minorHAnsi" w:cstheme="minorHAnsi"/>
          <w:sz w:val="22"/>
          <w:szCs w:val="22"/>
        </w:rPr>
        <w:t xml:space="preserve"> - TurboCoder</w:t>
      </w:r>
      <w:r w:rsidRPr="007B212F">
        <w:rPr>
          <w:rFonts w:asciiTheme="minorHAnsi" w:hAnsiTheme="minorHAnsi" w:cstheme="minorHAnsi"/>
          <w:sz w:val="22"/>
          <w:szCs w:val="22"/>
        </w:rPr>
        <w:t>). You MUST purchase the edition listed: for 202</w:t>
      </w:r>
      <w:r w:rsidR="00B55DC2">
        <w:rPr>
          <w:rFonts w:asciiTheme="minorHAnsi" w:hAnsiTheme="minorHAnsi" w:cstheme="minorHAnsi"/>
          <w:sz w:val="22"/>
          <w:szCs w:val="22"/>
        </w:rPr>
        <w:t>1</w:t>
      </w:r>
      <w:r w:rsidRPr="007B212F">
        <w:rPr>
          <w:rFonts w:asciiTheme="minorHAnsi" w:hAnsiTheme="minorHAnsi" w:cstheme="minorHAnsi"/>
          <w:sz w:val="22"/>
          <w:szCs w:val="22"/>
        </w:rPr>
        <w:t xml:space="preserve"> it is </w:t>
      </w:r>
      <w:r w:rsidRPr="007B212F">
        <w:rPr>
          <w:rFonts w:asciiTheme="minorHAnsi" w:hAnsiTheme="minorHAnsi" w:cstheme="minorHAnsi"/>
          <w:b/>
          <w:sz w:val="22"/>
          <w:szCs w:val="22"/>
        </w:rPr>
        <w:t>11th edition</w:t>
      </w:r>
      <w:r w:rsidRPr="007B212F">
        <w:rPr>
          <w:rFonts w:asciiTheme="minorHAnsi" w:hAnsiTheme="minorHAnsi" w:cstheme="minorHAnsi"/>
          <w:sz w:val="22"/>
          <w:szCs w:val="22"/>
        </w:rPr>
        <w:t>.</w:t>
      </w:r>
      <w:r w:rsidRPr="007B212F">
        <w:rPr>
          <w:rFonts w:asciiTheme="minorHAnsi" w:hAnsiTheme="minorHAnsi" w:cstheme="minorHAnsi"/>
          <w:sz w:val="22"/>
          <w:szCs w:val="22"/>
        </w:rPr>
        <w:br/>
      </w:r>
    </w:p>
    <w:p w14:paraId="3A94FF2A" w14:textId="78272E7B" w:rsidR="00366152" w:rsidRPr="007B212F" w:rsidRDefault="00366152" w:rsidP="00366152">
      <w:pPr>
        <w:pStyle w:val="Default"/>
        <w:ind w:left="709" w:right="990"/>
        <w:jc w:val="both"/>
        <w:rPr>
          <w:rFonts w:asciiTheme="minorHAnsi" w:hAnsiTheme="minorHAnsi" w:cstheme="minorHAnsi"/>
          <w:sz w:val="22"/>
          <w:szCs w:val="22"/>
        </w:rPr>
      </w:pPr>
      <w:r w:rsidRPr="007B212F">
        <w:rPr>
          <w:rFonts w:asciiTheme="minorHAnsi" w:hAnsiTheme="minorHAnsi" w:cstheme="minorHAnsi"/>
          <w:sz w:val="22"/>
          <w:szCs w:val="22"/>
        </w:rPr>
        <w:t xml:space="preserve">You will use the same set of books for your Health Classification &amp; Clinical Coding subjects </w:t>
      </w:r>
      <w:r w:rsidRPr="007B212F">
        <w:rPr>
          <w:rFonts w:asciiTheme="minorHAnsi" w:hAnsiTheme="minorHAnsi" w:cstheme="minorHAnsi"/>
          <w:b/>
          <w:i/>
          <w:sz w:val="22"/>
          <w:szCs w:val="22"/>
        </w:rPr>
        <w:t xml:space="preserve">HIM4CCB and HIM5CCC </w:t>
      </w:r>
      <w:r w:rsidRPr="007B212F">
        <w:rPr>
          <w:rFonts w:asciiTheme="minorHAnsi" w:hAnsiTheme="minorHAnsi" w:cstheme="minorHAnsi"/>
          <w:sz w:val="22"/>
          <w:szCs w:val="22"/>
        </w:rPr>
        <w:t>in 202</w:t>
      </w:r>
      <w:r w:rsidR="00B55DC2">
        <w:rPr>
          <w:rFonts w:asciiTheme="minorHAnsi" w:hAnsiTheme="minorHAnsi" w:cstheme="minorHAnsi"/>
          <w:sz w:val="22"/>
          <w:szCs w:val="22"/>
        </w:rPr>
        <w:t>1</w:t>
      </w:r>
      <w:r w:rsidRPr="007B212F">
        <w:rPr>
          <w:rFonts w:asciiTheme="minorHAnsi" w:hAnsiTheme="minorHAnsi" w:cstheme="minorHAnsi"/>
          <w:sz w:val="22"/>
          <w:szCs w:val="22"/>
        </w:rPr>
        <w:t xml:space="preserve"> and, if studied, </w:t>
      </w:r>
      <w:r w:rsidRPr="007B212F">
        <w:rPr>
          <w:rFonts w:asciiTheme="minorHAnsi" w:hAnsiTheme="minorHAnsi" w:cstheme="minorHAnsi"/>
          <w:b/>
          <w:i/>
          <w:sz w:val="22"/>
          <w:szCs w:val="22"/>
        </w:rPr>
        <w:t>HIM5CCD</w:t>
      </w:r>
      <w:r w:rsidRPr="007B212F">
        <w:rPr>
          <w:rFonts w:asciiTheme="minorHAnsi" w:hAnsiTheme="minorHAnsi" w:cstheme="minorHAnsi"/>
          <w:sz w:val="22"/>
          <w:szCs w:val="22"/>
        </w:rPr>
        <w:t xml:space="preserve"> in 202</w:t>
      </w:r>
      <w:r w:rsidR="00B55DC2">
        <w:rPr>
          <w:rFonts w:asciiTheme="minorHAnsi" w:hAnsiTheme="minorHAnsi" w:cstheme="minorHAnsi"/>
          <w:sz w:val="22"/>
          <w:szCs w:val="22"/>
        </w:rPr>
        <w:t>2</w:t>
      </w:r>
      <w:r w:rsidRPr="007B212F">
        <w:rPr>
          <w:rFonts w:asciiTheme="minorHAnsi" w:hAnsiTheme="minorHAnsi" w:cstheme="minorHAnsi"/>
          <w:sz w:val="22"/>
          <w:szCs w:val="22"/>
        </w:rPr>
        <w:t xml:space="preserve">. </w:t>
      </w:r>
    </w:p>
    <w:p w14:paraId="33853530" w14:textId="66A52A72" w:rsidR="00366152" w:rsidRPr="007B212F" w:rsidRDefault="00366152" w:rsidP="00366152">
      <w:pPr>
        <w:pStyle w:val="NormalWeb"/>
        <w:ind w:left="720" w:right="990"/>
        <w:rPr>
          <w:rFonts w:asciiTheme="minorHAnsi" w:hAnsiTheme="minorHAnsi" w:cstheme="minorHAnsi"/>
        </w:rPr>
      </w:pPr>
      <w:r w:rsidRPr="007B212F">
        <w:rPr>
          <w:rFonts w:asciiTheme="minorHAnsi" w:hAnsiTheme="minorHAnsi" w:cstheme="minorHAnsi"/>
        </w:rPr>
        <w:t xml:space="preserve">Please buy either </w:t>
      </w:r>
      <w:r w:rsidR="00BB557E" w:rsidRPr="007B212F">
        <w:rPr>
          <w:rFonts w:asciiTheme="minorHAnsi" w:hAnsiTheme="minorHAnsi" w:cstheme="minorHAnsi"/>
        </w:rPr>
        <w:t>paper</w:t>
      </w:r>
      <w:r w:rsidRPr="007B212F">
        <w:rPr>
          <w:rFonts w:asciiTheme="minorHAnsi" w:hAnsiTheme="minorHAnsi" w:cstheme="minorHAnsi"/>
        </w:rPr>
        <w:t xml:space="preserve"> books from IHPA </w:t>
      </w:r>
      <w:r w:rsidRPr="007B212F">
        <w:rPr>
          <w:rFonts w:asciiTheme="minorHAnsi" w:hAnsiTheme="minorHAnsi" w:cstheme="minorHAnsi"/>
          <w:u w:val="single"/>
        </w:rPr>
        <w:t>or</w:t>
      </w:r>
      <w:r w:rsidRPr="007B212F">
        <w:rPr>
          <w:rFonts w:asciiTheme="minorHAnsi" w:hAnsiTheme="minorHAnsi" w:cstheme="minorHAnsi"/>
        </w:rPr>
        <w:t xml:space="preserve"> the E-book from </w:t>
      </w:r>
      <w:r w:rsidR="00E13B39" w:rsidRPr="007B212F">
        <w:rPr>
          <w:rFonts w:asciiTheme="minorHAnsi" w:hAnsiTheme="minorHAnsi" w:cstheme="minorHAnsi"/>
        </w:rPr>
        <w:t>Eurofield Solutions</w:t>
      </w:r>
      <w:r w:rsidRPr="007B212F">
        <w:rPr>
          <w:rFonts w:asciiTheme="minorHAnsi" w:hAnsiTheme="minorHAnsi" w:cstheme="minorHAnsi"/>
        </w:rPr>
        <w:t>.</w:t>
      </w:r>
    </w:p>
    <w:p w14:paraId="2173A49A" w14:textId="77777777" w:rsidR="007B212F" w:rsidRPr="007B212F" w:rsidRDefault="007B212F" w:rsidP="00366152">
      <w:pPr>
        <w:pStyle w:val="NormalWeb"/>
        <w:ind w:left="720" w:right="990"/>
        <w:rPr>
          <w:rFonts w:asciiTheme="minorHAnsi" w:hAnsiTheme="minorHAnsi" w:cstheme="minorHAnsi"/>
        </w:rPr>
      </w:pPr>
    </w:p>
    <w:p w14:paraId="7EEB1754" w14:textId="77777777" w:rsidR="007D1083" w:rsidRDefault="007D1083" w:rsidP="00366152">
      <w:pPr>
        <w:pStyle w:val="NormalWeb"/>
        <w:ind w:left="720" w:right="990"/>
        <w:rPr>
          <w:rFonts w:asciiTheme="minorHAnsi" w:hAnsiTheme="minorHAnsi" w:cstheme="minorHAnsi"/>
        </w:rPr>
      </w:pPr>
    </w:p>
    <w:p w14:paraId="742C463A" w14:textId="1AEFDC82" w:rsidR="00366152" w:rsidRPr="007B212F" w:rsidRDefault="00BB557E" w:rsidP="00366152">
      <w:pPr>
        <w:pStyle w:val="NormalWeb"/>
        <w:ind w:left="720" w:right="990"/>
        <w:rPr>
          <w:rFonts w:asciiTheme="minorHAnsi" w:hAnsiTheme="minorHAnsi" w:cstheme="minorHAnsi"/>
        </w:rPr>
      </w:pPr>
      <w:r w:rsidRPr="007B212F">
        <w:rPr>
          <w:rFonts w:asciiTheme="minorHAnsi" w:hAnsiTheme="minorHAnsi" w:cstheme="minorHAnsi"/>
        </w:rPr>
        <w:t>Paper b</w:t>
      </w:r>
      <w:r w:rsidR="00366152" w:rsidRPr="007B212F">
        <w:rPr>
          <w:rFonts w:asciiTheme="minorHAnsi" w:hAnsiTheme="minorHAnsi" w:cstheme="minorHAnsi"/>
        </w:rPr>
        <w:t>ooks</w:t>
      </w:r>
      <w:r w:rsidR="00E13B39" w:rsidRPr="007B212F">
        <w:rPr>
          <w:rFonts w:asciiTheme="minorHAnsi" w:hAnsiTheme="minorHAnsi" w:cstheme="minorHAnsi"/>
        </w:rPr>
        <w:t xml:space="preserve"> from IHPA</w:t>
      </w:r>
      <w:r w:rsidR="00366152" w:rsidRPr="007B212F">
        <w:rPr>
          <w:rFonts w:asciiTheme="minorHAnsi" w:hAnsiTheme="minorHAnsi" w:cstheme="minorHAnsi"/>
        </w:rPr>
        <w:t xml:space="preserve">: </w:t>
      </w:r>
      <w:hyperlink r:id="rId13" w:history="1">
        <w:r w:rsidR="00366152" w:rsidRPr="007B212F">
          <w:rPr>
            <w:rStyle w:val="Hyperlink"/>
            <w:rFonts w:asciiTheme="minorHAnsi" w:hAnsiTheme="minorHAnsi" w:cstheme="minorHAnsi"/>
          </w:rPr>
          <w:t>http://ar-drg.laneprint.com.au/</w:t>
        </w:r>
      </w:hyperlink>
      <w:r w:rsidR="00366152" w:rsidRPr="007B212F">
        <w:rPr>
          <w:rFonts w:asciiTheme="minorHAnsi" w:hAnsiTheme="minorHAnsi" w:cstheme="minorHAnsi"/>
        </w:rPr>
        <w:t xml:space="preserve"> </w:t>
      </w:r>
    </w:p>
    <w:p w14:paraId="0BC6113F" w14:textId="77777777" w:rsidR="00E13B39" w:rsidRPr="007B212F" w:rsidRDefault="00E13B39" w:rsidP="00E13B39">
      <w:pPr>
        <w:pStyle w:val="NormalWeb"/>
        <w:ind w:left="720" w:right="990"/>
        <w:rPr>
          <w:rFonts w:asciiTheme="minorHAnsi" w:hAnsiTheme="minorHAnsi" w:cstheme="minorHAnsi"/>
          <w:sz w:val="22"/>
          <w:szCs w:val="22"/>
        </w:rPr>
      </w:pPr>
      <w:r w:rsidRPr="007B212F">
        <w:rPr>
          <w:rFonts w:asciiTheme="minorHAnsi" w:hAnsiTheme="minorHAnsi" w:cstheme="minorHAnsi"/>
          <w:sz w:val="22"/>
          <w:szCs w:val="22"/>
        </w:rPr>
        <w:t>You need to order and purchase this set of five books.  The student discounted purchase price is approximately $360 for a new set.</w:t>
      </w:r>
    </w:p>
    <w:p w14:paraId="48906631" w14:textId="73CD88E1" w:rsidR="00E13B39" w:rsidRPr="007B212F" w:rsidRDefault="00E13B39" w:rsidP="00E13B39">
      <w:pPr>
        <w:pStyle w:val="Default"/>
        <w:ind w:left="709" w:right="990"/>
        <w:rPr>
          <w:rFonts w:asciiTheme="minorHAnsi" w:hAnsiTheme="minorHAnsi" w:cstheme="minorHAnsi"/>
        </w:rPr>
      </w:pPr>
      <w:r w:rsidRPr="007B212F">
        <w:rPr>
          <w:rFonts w:asciiTheme="minorHAnsi" w:hAnsiTheme="minorHAnsi" w:cstheme="minorHAnsi"/>
          <w:sz w:val="22"/>
          <w:szCs w:val="22"/>
        </w:rPr>
        <w:t xml:space="preserve">To order: Go to </w:t>
      </w:r>
      <w:r w:rsidR="00BB557E" w:rsidRPr="007B212F">
        <w:rPr>
          <w:rFonts w:asciiTheme="minorHAnsi" w:hAnsiTheme="minorHAnsi" w:cstheme="minorHAnsi"/>
          <w:sz w:val="22"/>
          <w:szCs w:val="22"/>
        </w:rPr>
        <w:t>IHPA</w:t>
      </w:r>
      <w:r w:rsidRPr="007B212F">
        <w:rPr>
          <w:rFonts w:asciiTheme="minorHAnsi" w:hAnsiTheme="minorHAnsi" w:cstheme="minorHAnsi"/>
          <w:sz w:val="22"/>
          <w:szCs w:val="22"/>
        </w:rPr>
        <w:t xml:space="preserve"> website:  </w:t>
      </w:r>
      <w:hyperlink r:id="rId14" w:history="1">
        <w:r w:rsidRPr="007B212F">
          <w:rPr>
            <w:rStyle w:val="Hyperlink"/>
            <w:rFonts w:asciiTheme="minorHAnsi" w:hAnsiTheme="minorHAnsi" w:cstheme="minorHAnsi"/>
            <w:sz w:val="22"/>
            <w:szCs w:val="22"/>
          </w:rPr>
          <w:t>http://ar-drg.laneprint.com.au/</w:t>
        </w:r>
      </w:hyperlink>
      <w:r w:rsidRPr="007B212F">
        <w:rPr>
          <w:rFonts w:asciiTheme="minorHAnsi" w:hAnsiTheme="minorHAnsi" w:cstheme="minorHAnsi"/>
        </w:rPr>
        <w:t xml:space="preserve"> </w:t>
      </w:r>
    </w:p>
    <w:p w14:paraId="1D0ECB33" w14:textId="77777777" w:rsidR="007D1083" w:rsidRDefault="007D1083" w:rsidP="00E13B39">
      <w:pPr>
        <w:pStyle w:val="Default"/>
        <w:ind w:left="709" w:right="990"/>
        <w:rPr>
          <w:rFonts w:asciiTheme="minorHAnsi" w:hAnsiTheme="minorHAnsi" w:cstheme="minorHAnsi"/>
          <w:sz w:val="22"/>
          <w:szCs w:val="22"/>
        </w:rPr>
      </w:pPr>
    </w:p>
    <w:p w14:paraId="66AD4A81" w14:textId="1BEAE2E2" w:rsidR="00E13B39" w:rsidRPr="007B212F" w:rsidRDefault="00E13B39" w:rsidP="00E13B39">
      <w:pPr>
        <w:pStyle w:val="Default"/>
        <w:ind w:left="709" w:right="990"/>
        <w:rPr>
          <w:rFonts w:asciiTheme="minorHAnsi" w:hAnsiTheme="minorHAnsi" w:cstheme="minorHAnsi"/>
          <w:sz w:val="22"/>
          <w:szCs w:val="22"/>
        </w:rPr>
      </w:pPr>
      <w:r w:rsidRPr="007B212F">
        <w:rPr>
          <w:rFonts w:asciiTheme="minorHAnsi" w:hAnsiTheme="minorHAnsi" w:cstheme="minorHAnsi"/>
          <w:sz w:val="22"/>
          <w:szCs w:val="22"/>
        </w:rPr>
        <w:t>You will need to register to purchase the books. This registration will allow you to purchase at the student rate.</w:t>
      </w:r>
    </w:p>
    <w:p w14:paraId="21101580" w14:textId="67491419" w:rsidR="00E13B39" w:rsidRPr="007B212F" w:rsidRDefault="00E13B39" w:rsidP="00E13B39">
      <w:pPr>
        <w:pStyle w:val="Default"/>
        <w:ind w:left="709" w:right="990"/>
        <w:rPr>
          <w:rFonts w:asciiTheme="minorHAnsi" w:hAnsiTheme="minorHAnsi" w:cstheme="minorHAnsi"/>
          <w:i/>
          <w:sz w:val="22"/>
          <w:szCs w:val="22"/>
        </w:rPr>
      </w:pPr>
      <w:r w:rsidRPr="007B212F">
        <w:rPr>
          <w:rFonts w:asciiTheme="minorHAnsi" w:hAnsiTheme="minorHAnsi" w:cstheme="minorHAnsi"/>
          <w:sz w:val="22"/>
          <w:szCs w:val="22"/>
        </w:rPr>
        <w:t xml:space="preserve">You also need to download all Errata documents from the Australian Classification Exchange website: </w:t>
      </w:r>
      <w:hyperlink r:id="rId15" w:history="1">
        <w:r w:rsidRPr="007B212F">
          <w:rPr>
            <w:rStyle w:val="Hyperlink"/>
            <w:rFonts w:asciiTheme="minorHAnsi" w:hAnsiTheme="minorHAnsi" w:cstheme="minorHAnsi"/>
            <w:sz w:val="22"/>
            <w:szCs w:val="22"/>
          </w:rPr>
          <w:t>https://ace.ihpa.gov.au/</w:t>
        </w:r>
      </w:hyperlink>
      <w:r w:rsidRPr="007B212F">
        <w:rPr>
          <w:rFonts w:asciiTheme="minorHAnsi" w:hAnsiTheme="minorHAnsi" w:cstheme="minorHAnsi"/>
        </w:rPr>
        <w:t xml:space="preserve"> </w:t>
      </w:r>
      <w:r w:rsidRPr="007B212F">
        <w:rPr>
          <w:rFonts w:asciiTheme="minorHAnsi" w:hAnsiTheme="minorHAnsi" w:cstheme="minorHAnsi"/>
          <w:sz w:val="22"/>
          <w:szCs w:val="22"/>
        </w:rPr>
        <w:t>Downloads_ ICD-10-AM/ACHI/</w:t>
      </w:r>
      <w:proofErr w:type="spellStart"/>
      <w:r w:rsidRPr="007B212F">
        <w:rPr>
          <w:rFonts w:asciiTheme="minorHAnsi" w:hAnsiTheme="minorHAnsi" w:cstheme="minorHAnsi"/>
          <w:sz w:val="22"/>
          <w:szCs w:val="22"/>
        </w:rPr>
        <w:t>ACS_Eleventh</w:t>
      </w:r>
      <w:proofErr w:type="spellEnd"/>
      <w:r w:rsidRPr="007B212F">
        <w:rPr>
          <w:rFonts w:asciiTheme="minorHAnsi" w:hAnsiTheme="minorHAnsi" w:cstheme="minorHAnsi"/>
          <w:sz w:val="22"/>
          <w:szCs w:val="22"/>
        </w:rPr>
        <w:t xml:space="preserve"> </w:t>
      </w:r>
      <w:proofErr w:type="spellStart"/>
      <w:r w:rsidRPr="007B212F">
        <w:rPr>
          <w:rFonts w:asciiTheme="minorHAnsi" w:hAnsiTheme="minorHAnsi" w:cstheme="minorHAnsi"/>
          <w:sz w:val="22"/>
          <w:szCs w:val="22"/>
        </w:rPr>
        <w:t>Edition_Errata</w:t>
      </w:r>
      <w:proofErr w:type="spellEnd"/>
      <w:r w:rsidRPr="007B212F">
        <w:rPr>
          <w:rFonts w:asciiTheme="minorHAnsi" w:hAnsiTheme="minorHAnsi" w:cstheme="minorHAnsi"/>
          <w:sz w:val="22"/>
          <w:szCs w:val="22"/>
        </w:rPr>
        <w:t>: please update the coding books with errata as below:</w:t>
      </w:r>
    </w:p>
    <w:p w14:paraId="011592CA" w14:textId="77777777" w:rsidR="00E13B39" w:rsidRPr="007B212F" w:rsidRDefault="00E13B39" w:rsidP="00E13B39">
      <w:pPr>
        <w:pStyle w:val="Default"/>
        <w:ind w:left="709" w:right="990"/>
        <w:rPr>
          <w:rFonts w:asciiTheme="minorHAnsi" w:hAnsiTheme="minorHAnsi" w:cstheme="minorHAnsi"/>
          <w:sz w:val="22"/>
          <w:szCs w:val="22"/>
        </w:rPr>
      </w:pPr>
    </w:p>
    <w:p w14:paraId="33AD0735" w14:textId="56AE601E" w:rsidR="00E13B39" w:rsidRPr="007B212F" w:rsidRDefault="00E13B39" w:rsidP="00E13B39">
      <w:pPr>
        <w:pStyle w:val="Default"/>
        <w:spacing w:after="100"/>
        <w:ind w:left="709" w:right="990"/>
        <w:jc w:val="both"/>
        <w:rPr>
          <w:rFonts w:asciiTheme="minorHAnsi" w:hAnsiTheme="minorHAnsi" w:cstheme="minorHAnsi"/>
          <w:color w:val="auto"/>
          <w:sz w:val="22"/>
          <w:szCs w:val="22"/>
        </w:rPr>
      </w:pPr>
      <w:r w:rsidRPr="007B212F">
        <w:rPr>
          <w:rFonts w:asciiTheme="minorHAnsi" w:hAnsiTheme="minorHAnsi" w:cstheme="minorHAnsi"/>
          <w:color w:val="auto"/>
          <w:sz w:val="22"/>
          <w:szCs w:val="22"/>
        </w:rPr>
        <w:t xml:space="preserve">Print out the Errata and make sure you have corrected the printing errors in the 5 books with Errata(s) before bringing the hard </w:t>
      </w:r>
      <w:r w:rsidR="002E63A4" w:rsidRPr="007B212F">
        <w:rPr>
          <w:rFonts w:asciiTheme="minorHAnsi" w:hAnsiTheme="minorHAnsi" w:cstheme="minorHAnsi"/>
          <w:color w:val="auto"/>
          <w:sz w:val="22"/>
          <w:szCs w:val="22"/>
        </w:rPr>
        <w:t>paper books</w:t>
      </w:r>
      <w:r w:rsidRPr="007B212F">
        <w:rPr>
          <w:rFonts w:asciiTheme="minorHAnsi" w:hAnsiTheme="minorHAnsi" w:cstheme="minorHAnsi"/>
          <w:color w:val="auto"/>
          <w:sz w:val="22"/>
          <w:szCs w:val="22"/>
        </w:rPr>
        <w:t xml:space="preserve"> to the first class.</w:t>
      </w:r>
    </w:p>
    <w:p w14:paraId="0FFA3C19" w14:textId="72800BB5" w:rsidR="00E13B39" w:rsidRPr="007B212F" w:rsidRDefault="00E13B39" w:rsidP="00E13B39">
      <w:pPr>
        <w:pStyle w:val="Default"/>
        <w:ind w:left="709" w:right="990"/>
        <w:jc w:val="both"/>
        <w:rPr>
          <w:rFonts w:asciiTheme="minorHAnsi" w:hAnsiTheme="minorHAnsi" w:cstheme="minorHAnsi"/>
          <w:sz w:val="22"/>
          <w:szCs w:val="22"/>
        </w:rPr>
      </w:pPr>
      <w:r w:rsidRPr="007B212F">
        <w:rPr>
          <w:rFonts w:asciiTheme="minorHAnsi" w:hAnsiTheme="minorHAnsi" w:cstheme="minorHAnsi"/>
          <w:sz w:val="22"/>
          <w:szCs w:val="22"/>
        </w:rPr>
        <w:t>Delivery of the ordered books usually takes 1-2 weeks so please order as soon as you have received your offer of a place in the MHIM to ensure you have your books ready before the Bridging Course commences.</w:t>
      </w:r>
    </w:p>
    <w:p w14:paraId="618F081E" w14:textId="7DC8A734" w:rsidR="00366152" w:rsidRPr="007B212F" w:rsidRDefault="00E13B39" w:rsidP="00366152">
      <w:pPr>
        <w:pStyle w:val="NormalWeb"/>
        <w:ind w:left="720" w:right="990"/>
        <w:rPr>
          <w:rFonts w:asciiTheme="minorHAnsi" w:hAnsiTheme="minorHAnsi" w:cstheme="minorHAnsi"/>
          <w:sz w:val="22"/>
          <w:szCs w:val="22"/>
        </w:rPr>
      </w:pPr>
      <w:r w:rsidRPr="007B212F">
        <w:rPr>
          <w:rFonts w:asciiTheme="minorHAnsi" w:hAnsiTheme="minorHAnsi" w:cstheme="minorHAnsi"/>
          <w:sz w:val="22"/>
          <w:szCs w:val="22"/>
        </w:rPr>
        <w:t>eBook:</w:t>
      </w:r>
      <w:r w:rsidR="002E63A4" w:rsidRPr="007B212F">
        <w:rPr>
          <w:rFonts w:asciiTheme="minorHAnsi" w:hAnsiTheme="minorHAnsi" w:cstheme="minorHAnsi"/>
          <w:sz w:val="22"/>
          <w:szCs w:val="22"/>
        </w:rPr>
        <w:t xml:space="preserve"> Go to</w:t>
      </w:r>
      <w:r w:rsidRPr="007B212F">
        <w:rPr>
          <w:rFonts w:asciiTheme="minorHAnsi" w:hAnsiTheme="minorHAnsi" w:cstheme="minorHAnsi"/>
          <w:sz w:val="22"/>
          <w:szCs w:val="22"/>
        </w:rPr>
        <w:t xml:space="preserve"> </w:t>
      </w:r>
      <w:proofErr w:type="spellStart"/>
      <w:r w:rsidRPr="007B212F">
        <w:rPr>
          <w:rFonts w:asciiTheme="minorHAnsi" w:hAnsiTheme="minorHAnsi" w:cstheme="minorHAnsi"/>
          <w:sz w:val="22"/>
          <w:szCs w:val="22"/>
        </w:rPr>
        <w:t>Eurofield</w:t>
      </w:r>
      <w:proofErr w:type="spellEnd"/>
      <w:r w:rsidRPr="007B212F">
        <w:rPr>
          <w:rFonts w:asciiTheme="minorHAnsi" w:hAnsiTheme="minorHAnsi" w:cstheme="minorHAnsi"/>
          <w:sz w:val="22"/>
          <w:szCs w:val="22"/>
        </w:rPr>
        <w:t xml:space="preserve"> Solutions: </w:t>
      </w:r>
      <w:proofErr w:type="spellStart"/>
      <w:r w:rsidR="00366152" w:rsidRPr="007B212F">
        <w:rPr>
          <w:rFonts w:asciiTheme="minorHAnsi" w:hAnsiTheme="minorHAnsi" w:cstheme="minorHAnsi"/>
          <w:sz w:val="22"/>
          <w:szCs w:val="22"/>
        </w:rPr>
        <w:t>TurboCoder</w:t>
      </w:r>
      <w:proofErr w:type="spellEnd"/>
      <w:r w:rsidR="00366152" w:rsidRPr="007B212F">
        <w:rPr>
          <w:rFonts w:asciiTheme="minorHAnsi" w:hAnsiTheme="minorHAnsi" w:cstheme="minorHAnsi"/>
          <w:sz w:val="22"/>
          <w:szCs w:val="22"/>
        </w:rPr>
        <w:t>:</w:t>
      </w:r>
      <w:hyperlink r:id="rId16" w:history="1">
        <w:r w:rsidR="002E63A4" w:rsidRPr="007B212F">
          <w:rPr>
            <w:rStyle w:val="Hyperlink"/>
            <w:rFonts w:asciiTheme="minorHAnsi" w:hAnsiTheme="minorHAnsi" w:cstheme="minorHAnsi"/>
            <w:sz w:val="22"/>
            <w:szCs w:val="22"/>
          </w:rPr>
          <w:t xml:space="preserve"> https://www.ecompress.com/buyICD10AMs11th.htm</w:t>
        </w:r>
      </w:hyperlink>
      <w:r w:rsidR="002E63A4" w:rsidRPr="007B212F">
        <w:rPr>
          <w:rFonts w:asciiTheme="minorHAnsi" w:hAnsiTheme="minorHAnsi" w:cstheme="minorHAnsi"/>
          <w:sz w:val="22"/>
          <w:szCs w:val="22"/>
        </w:rPr>
        <w:t xml:space="preserve"> with promotion code </w:t>
      </w:r>
      <w:r w:rsidR="001D4E81" w:rsidRPr="007B212F">
        <w:rPr>
          <w:rFonts w:asciiTheme="minorHAnsi" w:hAnsiTheme="minorHAnsi" w:cstheme="minorHAnsi"/>
          <w:b/>
          <w:bCs/>
          <w:sz w:val="22"/>
          <w:szCs w:val="22"/>
        </w:rPr>
        <w:t>EDUPRICE11th</w:t>
      </w:r>
    </w:p>
    <w:p w14:paraId="6C7246AD" w14:textId="41F1E742" w:rsidR="00366152" w:rsidRPr="007B212F" w:rsidRDefault="00366152" w:rsidP="00366152">
      <w:pPr>
        <w:pStyle w:val="NormalWeb"/>
        <w:ind w:left="720" w:right="990"/>
        <w:rPr>
          <w:rFonts w:asciiTheme="minorHAnsi" w:hAnsiTheme="minorHAnsi" w:cstheme="minorHAnsi"/>
          <w:sz w:val="22"/>
          <w:szCs w:val="22"/>
        </w:rPr>
      </w:pPr>
      <w:proofErr w:type="spellStart"/>
      <w:r w:rsidRPr="007B212F">
        <w:rPr>
          <w:rFonts w:asciiTheme="minorHAnsi" w:hAnsiTheme="minorHAnsi" w:cstheme="minorHAnsi"/>
          <w:bCs/>
          <w:sz w:val="22"/>
          <w:szCs w:val="22"/>
        </w:rPr>
        <w:t>TurboCoder</w:t>
      </w:r>
      <w:proofErr w:type="spellEnd"/>
      <w:r w:rsidRPr="007B212F">
        <w:rPr>
          <w:rFonts w:asciiTheme="minorHAnsi" w:hAnsiTheme="minorHAnsi" w:cstheme="minorHAnsi"/>
          <w:bCs/>
          <w:sz w:val="22"/>
          <w:szCs w:val="22"/>
        </w:rPr>
        <w:t xml:space="preserve"> (</w:t>
      </w:r>
      <w:proofErr w:type="spellStart"/>
      <w:r w:rsidRPr="007B212F">
        <w:rPr>
          <w:rFonts w:asciiTheme="minorHAnsi" w:hAnsiTheme="minorHAnsi" w:cstheme="minorHAnsi"/>
          <w:bCs/>
          <w:sz w:val="22"/>
          <w:szCs w:val="22"/>
        </w:rPr>
        <w:t>ebook</w:t>
      </w:r>
      <w:proofErr w:type="spellEnd"/>
      <w:r w:rsidRPr="007B212F">
        <w:rPr>
          <w:rFonts w:asciiTheme="minorHAnsi" w:hAnsiTheme="minorHAnsi" w:cstheme="minorHAnsi"/>
          <w:bCs/>
          <w:sz w:val="22"/>
          <w:szCs w:val="22"/>
        </w:rPr>
        <w:t>) is sold to the individual and so cannot be re</w:t>
      </w:r>
      <w:r w:rsidR="007B212F">
        <w:rPr>
          <w:rFonts w:asciiTheme="minorHAnsi" w:hAnsiTheme="minorHAnsi" w:cstheme="minorHAnsi"/>
          <w:bCs/>
          <w:sz w:val="22"/>
          <w:szCs w:val="22"/>
        </w:rPr>
        <w:t>-</w:t>
      </w:r>
      <w:r w:rsidRPr="007B212F">
        <w:rPr>
          <w:rFonts w:asciiTheme="minorHAnsi" w:hAnsiTheme="minorHAnsi" w:cstheme="minorHAnsi"/>
          <w:bCs/>
          <w:sz w:val="22"/>
          <w:szCs w:val="22"/>
        </w:rPr>
        <w:t>sold. The hard copy books can be res</w:t>
      </w:r>
      <w:r w:rsidR="007B212F">
        <w:rPr>
          <w:rFonts w:asciiTheme="minorHAnsi" w:hAnsiTheme="minorHAnsi" w:cstheme="minorHAnsi"/>
          <w:bCs/>
          <w:sz w:val="22"/>
          <w:szCs w:val="22"/>
        </w:rPr>
        <w:t>-</w:t>
      </w:r>
      <w:r w:rsidRPr="007B212F">
        <w:rPr>
          <w:rFonts w:asciiTheme="minorHAnsi" w:hAnsiTheme="minorHAnsi" w:cstheme="minorHAnsi"/>
          <w:bCs/>
          <w:sz w:val="22"/>
          <w:szCs w:val="22"/>
        </w:rPr>
        <w:t>old.</w:t>
      </w:r>
      <w:r w:rsidR="00E13B39" w:rsidRPr="007B212F">
        <w:rPr>
          <w:rFonts w:asciiTheme="minorHAnsi" w:hAnsiTheme="minorHAnsi" w:cstheme="minorHAnsi"/>
          <w:bCs/>
          <w:sz w:val="22"/>
          <w:szCs w:val="22"/>
        </w:rPr>
        <w:t xml:space="preserve"> </w:t>
      </w:r>
      <w:r w:rsidR="00E13B39" w:rsidRPr="007B212F">
        <w:rPr>
          <w:rFonts w:asciiTheme="minorHAnsi" w:hAnsiTheme="minorHAnsi" w:cstheme="minorHAnsi"/>
          <w:bCs/>
          <w:sz w:val="22"/>
          <w:szCs w:val="22"/>
        </w:rPr>
        <w:br/>
      </w:r>
      <w:r w:rsidRPr="007B212F">
        <w:rPr>
          <w:rFonts w:asciiTheme="minorHAnsi" w:hAnsiTheme="minorHAnsi" w:cstheme="minorHAnsi"/>
          <w:bCs/>
          <w:sz w:val="22"/>
          <w:szCs w:val="22"/>
        </w:rPr>
        <w:br/>
        <w:t xml:space="preserve">You need to load </w:t>
      </w:r>
      <w:proofErr w:type="spellStart"/>
      <w:r w:rsidRPr="007B212F">
        <w:rPr>
          <w:rFonts w:asciiTheme="minorHAnsi" w:hAnsiTheme="minorHAnsi" w:cstheme="minorHAnsi"/>
          <w:bCs/>
          <w:sz w:val="22"/>
          <w:szCs w:val="22"/>
        </w:rPr>
        <w:t>TurboCoder</w:t>
      </w:r>
      <w:proofErr w:type="spellEnd"/>
      <w:r w:rsidRPr="007B212F">
        <w:rPr>
          <w:rFonts w:asciiTheme="minorHAnsi" w:hAnsiTheme="minorHAnsi" w:cstheme="minorHAnsi"/>
          <w:bCs/>
          <w:sz w:val="22"/>
          <w:szCs w:val="22"/>
        </w:rPr>
        <w:t xml:space="preserve"> to a laptop - this is so you can use it in exams. Other devices are not permitted in exam venues. There will be no technical support for the laptop in exams. You need to ensure the laptop is charged and functional for the duration of the (2.25 hour) exam.</w:t>
      </w:r>
    </w:p>
    <w:p w14:paraId="0B71E82D" w14:textId="5DB6DAF3" w:rsidR="00180F3F" w:rsidRPr="007B212F" w:rsidRDefault="009F432A" w:rsidP="00366152">
      <w:pPr>
        <w:pStyle w:val="Default"/>
        <w:numPr>
          <w:ilvl w:val="0"/>
          <w:numId w:val="5"/>
        </w:numPr>
        <w:ind w:right="990"/>
        <w:jc w:val="both"/>
        <w:rPr>
          <w:rFonts w:asciiTheme="minorHAnsi" w:hAnsiTheme="minorHAnsi" w:cstheme="minorHAnsi"/>
          <w:sz w:val="22"/>
          <w:szCs w:val="22"/>
        </w:rPr>
      </w:pPr>
      <w:r w:rsidRPr="007B212F">
        <w:rPr>
          <w:rFonts w:asciiTheme="minorHAnsi" w:hAnsiTheme="minorHAnsi" w:cstheme="minorHAnsi"/>
          <w:b/>
          <w:sz w:val="22"/>
          <w:szCs w:val="22"/>
        </w:rPr>
        <w:t xml:space="preserve"> </w:t>
      </w:r>
      <w:r w:rsidR="00DB5503" w:rsidRPr="007B212F">
        <w:rPr>
          <w:rFonts w:asciiTheme="minorHAnsi" w:hAnsiTheme="minorHAnsi" w:cstheme="minorHAnsi"/>
          <w:b/>
          <w:sz w:val="22"/>
          <w:szCs w:val="22"/>
        </w:rPr>
        <w:t>The Australian Dictionary of Clinical Abbreviation, Acronyms and Symbols</w:t>
      </w:r>
      <w:r w:rsidR="00DD105A" w:rsidRPr="007B212F">
        <w:rPr>
          <w:rFonts w:asciiTheme="minorHAnsi" w:hAnsiTheme="minorHAnsi" w:cstheme="minorHAnsi"/>
          <w:b/>
          <w:sz w:val="22"/>
          <w:szCs w:val="22"/>
        </w:rPr>
        <w:t xml:space="preserve">, </w:t>
      </w:r>
      <w:r w:rsidR="00473496" w:rsidRPr="007B212F">
        <w:rPr>
          <w:rFonts w:asciiTheme="minorHAnsi" w:hAnsiTheme="minorHAnsi" w:cstheme="minorHAnsi"/>
          <w:b/>
          <w:sz w:val="22"/>
          <w:szCs w:val="22"/>
        </w:rPr>
        <w:t>7</w:t>
      </w:r>
      <w:r w:rsidR="00473496" w:rsidRPr="007B212F">
        <w:rPr>
          <w:rFonts w:asciiTheme="minorHAnsi" w:hAnsiTheme="minorHAnsi" w:cstheme="minorHAnsi"/>
          <w:b/>
          <w:sz w:val="22"/>
          <w:szCs w:val="22"/>
          <w:vertAlign w:val="superscript"/>
        </w:rPr>
        <w:t>th</w:t>
      </w:r>
      <w:r w:rsidR="00473496" w:rsidRPr="007B212F">
        <w:rPr>
          <w:rFonts w:asciiTheme="minorHAnsi" w:hAnsiTheme="minorHAnsi" w:cstheme="minorHAnsi"/>
          <w:b/>
          <w:sz w:val="22"/>
          <w:szCs w:val="22"/>
        </w:rPr>
        <w:t xml:space="preserve"> </w:t>
      </w:r>
      <w:r w:rsidR="00DD105A" w:rsidRPr="007B212F">
        <w:rPr>
          <w:rFonts w:asciiTheme="minorHAnsi" w:hAnsiTheme="minorHAnsi" w:cstheme="minorHAnsi"/>
          <w:b/>
          <w:sz w:val="22"/>
          <w:szCs w:val="22"/>
        </w:rPr>
        <w:t>edition</w:t>
      </w:r>
      <w:r w:rsidR="00EB703B" w:rsidRPr="007B212F">
        <w:rPr>
          <w:rFonts w:asciiTheme="minorHAnsi" w:hAnsiTheme="minorHAnsi" w:cstheme="minorHAnsi"/>
          <w:b/>
          <w:sz w:val="22"/>
          <w:szCs w:val="22"/>
        </w:rPr>
        <w:t xml:space="preserve"> </w:t>
      </w:r>
      <w:r w:rsidR="00EB703B" w:rsidRPr="007B212F">
        <w:rPr>
          <w:rFonts w:asciiTheme="minorHAnsi" w:hAnsiTheme="minorHAnsi" w:cstheme="minorHAnsi"/>
          <w:sz w:val="22"/>
          <w:szCs w:val="22"/>
        </w:rPr>
        <w:t>(</w:t>
      </w:r>
      <w:r w:rsidR="00DB5503" w:rsidRPr="007B212F">
        <w:rPr>
          <w:rFonts w:asciiTheme="minorHAnsi" w:hAnsiTheme="minorHAnsi" w:cstheme="minorHAnsi"/>
          <w:sz w:val="22"/>
          <w:szCs w:val="22"/>
        </w:rPr>
        <w:t>Approx $</w:t>
      </w:r>
      <w:r w:rsidR="004B2295" w:rsidRPr="007B212F">
        <w:rPr>
          <w:rFonts w:asciiTheme="minorHAnsi" w:hAnsiTheme="minorHAnsi" w:cstheme="minorHAnsi"/>
          <w:sz w:val="22"/>
          <w:szCs w:val="22"/>
        </w:rPr>
        <w:t>130)</w:t>
      </w:r>
      <w:r w:rsidR="00DB5503" w:rsidRPr="007B212F">
        <w:rPr>
          <w:rFonts w:asciiTheme="minorHAnsi" w:hAnsiTheme="minorHAnsi" w:cstheme="minorHAnsi"/>
          <w:sz w:val="22"/>
          <w:szCs w:val="22"/>
        </w:rPr>
        <w:t xml:space="preserve">. </w:t>
      </w:r>
      <w:r w:rsidR="005B7EAB" w:rsidRPr="007B212F">
        <w:rPr>
          <w:rFonts w:asciiTheme="minorHAnsi" w:hAnsiTheme="minorHAnsi" w:cstheme="minorHAnsi"/>
          <w:sz w:val="22"/>
          <w:szCs w:val="22"/>
        </w:rPr>
        <w:t xml:space="preserve">You will </w:t>
      </w:r>
      <w:r w:rsidR="00F7492E" w:rsidRPr="007B212F">
        <w:rPr>
          <w:rFonts w:asciiTheme="minorHAnsi" w:hAnsiTheme="minorHAnsi" w:cstheme="minorHAnsi"/>
          <w:sz w:val="22"/>
          <w:szCs w:val="22"/>
        </w:rPr>
        <w:t>use the dictionary throughout your career</w:t>
      </w:r>
      <w:r w:rsidR="005B7EAB" w:rsidRPr="007B212F">
        <w:rPr>
          <w:rFonts w:asciiTheme="minorHAnsi" w:hAnsiTheme="minorHAnsi" w:cstheme="minorHAnsi"/>
          <w:sz w:val="22"/>
          <w:szCs w:val="22"/>
        </w:rPr>
        <w:t xml:space="preserve"> as a ‘go-to’ reference. </w:t>
      </w:r>
      <w:r w:rsidR="003D352F" w:rsidRPr="007B212F">
        <w:rPr>
          <w:rFonts w:asciiTheme="minorHAnsi" w:hAnsiTheme="minorHAnsi" w:cstheme="minorHAnsi"/>
          <w:sz w:val="22"/>
          <w:szCs w:val="22"/>
        </w:rPr>
        <w:t xml:space="preserve">It is available only </w:t>
      </w:r>
      <w:r w:rsidR="00DB5503" w:rsidRPr="007B212F">
        <w:rPr>
          <w:rFonts w:asciiTheme="minorHAnsi" w:hAnsiTheme="minorHAnsi" w:cstheme="minorHAnsi"/>
          <w:sz w:val="22"/>
          <w:szCs w:val="22"/>
        </w:rPr>
        <w:t>from the Health Information Management Association of Australia (HIMAA)</w:t>
      </w:r>
      <w:r w:rsidR="003D352F" w:rsidRPr="007B212F">
        <w:rPr>
          <w:rFonts w:asciiTheme="minorHAnsi" w:hAnsiTheme="minorHAnsi" w:cstheme="minorHAnsi"/>
          <w:sz w:val="22"/>
          <w:szCs w:val="22"/>
        </w:rPr>
        <w:t xml:space="preserve">. </w:t>
      </w:r>
      <w:r w:rsidR="00F7492E" w:rsidRPr="007B212F">
        <w:rPr>
          <w:rFonts w:asciiTheme="minorHAnsi" w:hAnsiTheme="minorHAnsi" w:cstheme="minorHAnsi"/>
          <w:sz w:val="22"/>
          <w:szCs w:val="22"/>
        </w:rPr>
        <w:t xml:space="preserve">Visit </w:t>
      </w:r>
      <w:r w:rsidR="00DB5503" w:rsidRPr="007B212F">
        <w:rPr>
          <w:rFonts w:asciiTheme="minorHAnsi" w:hAnsiTheme="minorHAnsi" w:cstheme="minorHAnsi"/>
          <w:sz w:val="22"/>
          <w:szCs w:val="22"/>
        </w:rPr>
        <w:t xml:space="preserve">the HIMAA </w:t>
      </w:r>
      <w:r w:rsidR="00F7492E" w:rsidRPr="007B212F">
        <w:rPr>
          <w:rFonts w:asciiTheme="minorHAnsi" w:hAnsiTheme="minorHAnsi" w:cstheme="minorHAnsi"/>
          <w:sz w:val="22"/>
          <w:szCs w:val="22"/>
        </w:rPr>
        <w:t>online store</w:t>
      </w:r>
      <w:r w:rsidR="00DB5503" w:rsidRPr="007B212F">
        <w:rPr>
          <w:rFonts w:asciiTheme="minorHAnsi" w:hAnsiTheme="minorHAnsi" w:cstheme="minorHAnsi"/>
          <w:sz w:val="22"/>
          <w:szCs w:val="22"/>
        </w:rPr>
        <w:t xml:space="preserve">:  </w:t>
      </w:r>
      <w:hyperlink r:id="rId17" w:history="1">
        <w:r w:rsidR="00CB6220" w:rsidRPr="007B212F">
          <w:rPr>
            <w:rStyle w:val="Hyperlink"/>
            <w:rFonts w:asciiTheme="minorHAnsi" w:hAnsiTheme="minorHAnsi" w:cstheme="minorHAnsi"/>
            <w:sz w:val="22"/>
            <w:szCs w:val="22"/>
          </w:rPr>
          <w:t>www.himaa2.org.au</w:t>
        </w:r>
      </w:hyperlink>
      <w:r w:rsidR="00F7492E" w:rsidRPr="007B212F">
        <w:rPr>
          <w:rFonts w:asciiTheme="minorHAnsi" w:hAnsiTheme="minorHAnsi" w:cstheme="minorHAnsi"/>
          <w:sz w:val="22"/>
          <w:szCs w:val="22"/>
        </w:rPr>
        <w:t xml:space="preserve">. To obtain the </w:t>
      </w:r>
      <w:r w:rsidR="00AC4D3D" w:rsidRPr="007B212F">
        <w:rPr>
          <w:rFonts w:asciiTheme="minorHAnsi" w:hAnsiTheme="minorHAnsi" w:cstheme="minorHAnsi"/>
          <w:sz w:val="22"/>
          <w:szCs w:val="22"/>
        </w:rPr>
        <w:t xml:space="preserve">discounted price, </w:t>
      </w:r>
      <w:r w:rsidR="00DB5503" w:rsidRPr="007B212F">
        <w:rPr>
          <w:rFonts w:asciiTheme="minorHAnsi" w:hAnsiTheme="minorHAnsi" w:cstheme="minorHAnsi"/>
          <w:sz w:val="22"/>
          <w:szCs w:val="22"/>
        </w:rPr>
        <w:t xml:space="preserve">apply </w:t>
      </w:r>
      <w:r w:rsidR="0007712B" w:rsidRPr="007B212F">
        <w:rPr>
          <w:rFonts w:asciiTheme="minorHAnsi" w:hAnsiTheme="minorHAnsi" w:cstheme="minorHAnsi"/>
          <w:sz w:val="22"/>
          <w:szCs w:val="22"/>
        </w:rPr>
        <w:t>for</w:t>
      </w:r>
      <w:r w:rsidR="00F7492E" w:rsidRPr="007B212F">
        <w:rPr>
          <w:rFonts w:asciiTheme="minorHAnsi" w:hAnsiTheme="minorHAnsi" w:cstheme="minorHAnsi"/>
          <w:sz w:val="22"/>
          <w:szCs w:val="22"/>
        </w:rPr>
        <w:t xml:space="preserve"> the</w:t>
      </w:r>
      <w:r w:rsidR="0007712B" w:rsidRPr="007B212F">
        <w:rPr>
          <w:rFonts w:asciiTheme="minorHAnsi" w:hAnsiTheme="minorHAnsi" w:cstheme="minorHAnsi"/>
          <w:sz w:val="22"/>
          <w:szCs w:val="22"/>
        </w:rPr>
        <w:t xml:space="preserve"> free </w:t>
      </w:r>
      <w:r w:rsidR="00DB5503" w:rsidRPr="007B212F">
        <w:rPr>
          <w:rFonts w:asciiTheme="minorHAnsi" w:hAnsiTheme="minorHAnsi" w:cstheme="minorHAnsi"/>
          <w:sz w:val="22"/>
          <w:szCs w:val="22"/>
        </w:rPr>
        <w:t xml:space="preserve">student membership </w:t>
      </w:r>
      <w:r w:rsidR="0007712B" w:rsidRPr="007B212F">
        <w:rPr>
          <w:rFonts w:asciiTheme="minorHAnsi" w:hAnsiTheme="minorHAnsi" w:cstheme="minorHAnsi"/>
          <w:sz w:val="22"/>
          <w:szCs w:val="22"/>
        </w:rPr>
        <w:t>of HIMAA</w:t>
      </w:r>
      <w:r w:rsidR="00F7492E" w:rsidRPr="007B212F">
        <w:rPr>
          <w:rFonts w:asciiTheme="minorHAnsi" w:hAnsiTheme="minorHAnsi" w:cstheme="minorHAnsi"/>
          <w:sz w:val="22"/>
          <w:szCs w:val="22"/>
        </w:rPr>
        <w:t>. To receive</w:t>
      </w:r>
      <w:r w:rsidR="00DB5503" w:rsidRPr="007B212F">
        <w:rPr>
          <w:rFonts w:asciiTheme="minorHAnsi" w:hAnsiTheme="minorHAnsi" w:cstheme="minorHAnsi"/>
          <w:sz w:val="22"/>
          <w:szCs w:val="22"/>
        </w:rPr>
        <w:t xml:space="preserve"> your membership ID </w:t>
      </w:r>
      <w:r w:rsidR="00F7492E" w:rsidRPr="007B212F">
        <w:rPr>
          <w:rFonts w:asciiTheme="minorHAnsi" w:hAnsiTheme="minorHAnsi" w:cstheme="minorHAnsi"/>
          <w:sz w:val="22"/>
          <w:szCs w:val="22"/>
        </w:rPr>
        <w:t xml:space="preserve">and be able </w:t>
      </w:r>
      <w:r w:rsidR="003D352F" w:rsidRPr="007B212F">
        <w:rPr>
          <w:rFonts w:asciiTheme="minorHAnsi" w:hAnsiTheme="minorHAnsi" w:cstheme="minorHAnsi"/>
          <w:sz w:val="22"/>
          <w:szCs w:val="22"/>
        </w:rPr>
        <w:t>to login: c</w:t>
      </w:r>
      <w:r w:rsidR="00412BDF" w:rsidRPr="007B212F">
        <w:rPr>
          <w:rFonts w:asciiTheme="minorHAnsi" w:hAnsiTheme="minorHAnsi" w:cstheme="minorHAnsi"/>
          <w:sz w:val="22"/>
          <w:szCs w:val="22"/>
        </w:rPr>
        <w:t xml:space="preserve">omplete </w:t>
      </w:r>
      <w:r w:rsidR="005B7EAB" w:rsidRPr="007B212F">
        <w:rPr>
          <w:rFonts w:asciiTheme="minorHAnsi" w:hAnsiTheme="minorHAnsi" w:cstheme="minorHAnsi"/>
          <w:sz w:val="22"/>
          <w:szCs w:val="22"/>
        </w:rPr>
        <w:t>the Application F</w:t>
      </w:r>
      <w:r w:rsidR="00DB5503" w:rsidRPr="007B212F">
        <w:rPr>
          <w:rFonts w:asciiTheme="minorHAnsi" w:hAnsiTheme="minorHAnsi" w:cstheme="minorHAnsi"/>
          <w:sz w:val="22"/>
          <w:szCs w:val="22"/>
        </w:rPr>
        <w:t xml:space="preserve">orm provided </w:t>
      </w:r>
      <w:r w:rsidR="005B7EAB" w:rsidRPr="007B212F">
        <w:rPr>
          <w:rFonts w:asciiTheme="minorHAnsi" w:hAnsiTheme="minorHAnsi" w:cstheme="minorHAnsi"/>
          <w:sz w:val="22"/>
          <w:szCs w:val="22"/>
        </w:rPr>
        <w:t xml:space="preserve">in your </w:t>
      </w:r>
      <w:r w:rsidR="00F7492E" w:rsidRPr="007B212F">
        <w:rPr>
          <w:rFonts w:asciiTheme="minorHAnsi" w:hAnsiTheme="minorHAnsi" w:cstheme="minorHAnsi"/>
          <w:sz w:val="22"/>
          <w:szCs w:val="22"/>
        </w:rPr>
        <w:t xml:space="preserve">La Trobe University </w:t>
      </w:r>
      <w:r w:rsidR="005B7EAB" w:rsidRPr="007B212F">
        <w:rPr>
          <w:rFonts w:asciiTheme="minorHAnsi" w:hAnsiTheme="minorHAnsi" w:cstheme="minorHAnsi"/>
          <w:sz w:val="22"/>
          <w:szCs w:val="22"/>
        </w:rPr>
        <w:t xml:space="preserve">Enrolment Package and </w:t>
      </w:r>
      <w:r w:rsidR="00412BDF" w:rsidRPr="007B212F">
        <w:rPr>
          <w:rFonts w:asciiTheme="minorHAnsi" w:hAnsiTheme="minorHAnsi" w:cstheme="minorHAnsi"/>
          <w:sz w:val="22"/>
          <w:szCs w:val="22"/>
        </w:rPr>
        <w:t xml:space="preserve">hand it to </w:t>
      </w:r>
      <w:r w:rsidR="005B7EAB" w:rsidRPr="007B212F">
        <w:rPr>
          <w:rFonts w:asciiTheme="minorHAnsi" w:hAnsiTheme="minorHAnsi" w:cstheme="minorHAnsi"/>
          <w:sz w:val="22"/>
          <w:szCs w:val="22"/>
        </w:rPr>
        <w:t xml:space="preserve">one of the Academic Advisors (lecturers) on the day of enrolment. Our Department will arrange for </w:t>
      </w:r>
      <w:r w:rsidR="00412BDF" w:rsidRPr="007B212F">
        <w:rPr>
          <w:rFonts w:asciiTheme="minorHAnsi" w:hAnsiTheme="minorHAnsi" w:cstheme="minorHAnsi"/>
          <w:sz w:val="22"/>
          <w:szCs w:val="22"/>
        </w:rPr>
        <w:t>the required</w:t>
      </w:r>
      <w:r w:rsidR="005B7EAB" w:rsidRPr="007B212F">
        <w:rPr>
          <w:rFonts w:asciiTheme="minorHAnsi" w:hAnsiTheme="minorHAnsi" w:cstheme="minorHAnsi"/>
          <w:sz w:val="22"/>
          <w:szCs w:val="22"/>
        </w:rPr>
        <w:t xml:space="preserve"> signature</w:t>
      </w:r>
      <w:r w:rsidR="003D352F" w:rsidRPr="007B212F">
        <w:rPr>
          <w:rFonts w:asciiTheme="minorHAnsi" w:hAnsiTheme="minorHAnsi" w:cstheme="minorHAnsi"/>
          <w:sz w:val="22"/>
          <w:szCs w:val="22"/>
        </w:rPr>
        <w:t>s verifying</w:t>
      </w:r>
      <w:r w:rsidR="005B7EAB" w:rsidRPr="007B212F">
        <w:rPr>
          <w:rFonts w:asciiTheme="minorHAnsi" w:hAnsiTheme="minorHAnsi" w:cstheme="minorHAnsi"/>
          <w:sz w:val="22"/>
          <w:szCs w:val="22"/>
        </w:rPr>
        <w:t xml:space="preserve"> your student status, and </w:t>
      </w:r>
      <w:r w:rsidR="00F7492E" w:rsidRPr="007B212F">
        <w:rPr>
          <w:rFonts w:asciiTheme="minorHAnsi" w:hAnsiTheme="minorHAnsi" w:cstheme="minorHAnsi"/>
          <w:sz w:val="22"/>
          <w:szCs w:val="22"/>
        </w:rPr>
        <w:t xml:space="preserve">we </w:t>
      </w:r>
      <w:r w:rsidR="005B7EAB" w:rsidRPr="007B212F">
        <w:rPr>
          <w:rFonts w:asciiTheme="minorHAnsi" w:hAnsiTheme="minorHAnsi" w:cstheme="minorHAnsi"/>
          <w:sz w:val="22"/>
          <w:szCs w:val="22"/>
        </w:rPr>
        <w:t xml:space="preserve">will send </w:t>
      </w:r>
      <w:r w:rsidR="00412BDF" w:rsidRPr="007B212F">
        <w:rPr>
          <w:rFonts w:asciiTheme="minorHAnsi" w:hAnsiTheme="minorHAnsi" w:cstheme="minorHAnsi"/>
          <w:sz w:val="22"/>
          <w:szCs w:val="22"/>
        </w:rPr>
        <w:t xml:space="preserve">your application </w:t>
      </w:r>
      <w:r w:rsidR="005B7EAB" w:rsidRPr="007B212F">
        <w:rPr>
          <w:rFonts w:asciiTheme="minorHAnsi" w:hAnsiTheme="minorHAnsi" w:cstheme="minorHAnsi"/>
          <w:sz w:val="22"/>
          <w:szCs w:val="22"/>
        </w:rPr>
        <w:t>direct</w:t>
      </w:r>
      <w:r w:rsidR="00F7492E" w:rsidRPr="007B212F">
        <w:rPr>
          <w:rFonts w:asciiTheme="minorHAnsi" w:hAnsiTheme="minorHAnsi" w:cstheme="minorHAnsi"/>
          <w:sz w:val="22"/>
          <w:szCs w:val="22"/>
        </w:rPr>
        <w:t>ly</w:t>
      </w:r>
      <w:r w:rsidR="005B7EAB" w:rsidRPr="007B212F">
        <w:rPr>
          <w:rFonts w:asciiTheme="minorHAnsi" w:hAnsiTheme="minorHAnsi" w:cstheme="minorHAnsi"/>
          <w:sz w:val="22"/>
          <w:szCs w:val="22"/>
        </w:rPr>
        <w:t xml:space="preserve"> to HIMAA. </w:t>
      </w:r>
      <w:r w:rsidR="001C5F3A" w:rsidRPr="007B212F">
        <w:rPr>
          <w:rFonts w:asciiTheme="minorHAnsi" w:hAnsiTheme="minorHAnsi" w:cstheme="minorHAnsi"/>
          <w:sz w:val="22"/>
          <w:szCs w:val="22"/>
        </w:rPr>
        <w:t xml:space="preserve">You </w:t>
      </w:r>
      <w:r w:rsidR="00F7492E" w:rsidRPr="007B212F">
        <w:rPr>
          <w:rFonts w:asciiTheme="minorHAnsi" w:hAnsiTheme="minorHAnsi" w:cstheme="minorHAnsi"/>
          <w:sz w:val="22"/>
          <w:szCs w:val="22"/>
        </w:rPr>
        <w:t xml:space="preserve">MUST </w:t>
      </w:r>
      <w:r w:rsidR="001C5F3A" w:rsidRPr="007B212F">
        <w:rPr>
          <w:rFonts w:asciiTheme="minorHAnsi" w:hAnsiTheme="minorHAnsi" w:cstheme="minorHAnsi"/>
          <w:sz w:val="22"/>
          <w:szCs w:val="22"/>
        </w:rPr>
        <w:t>place your own order and payment separately.</w:t>
      </w:r>
    </w:p>
    <w:p w14:paraId="2BE4AB70" w14:textId="77777777" w:rsidR="0025400B" w:rsidRPr="007B212F" w:rsidRDefault="0025400B" w:rsidP="00366152">
      <w:pPr>
        <w:pStyle w:val="Default"/>
        <w:ind w:right="990"/>
        <w:jc w:val="both"/>
        <w:rPr>
          <w:rFonts w:asciiTheme="minorHAnsi" w:hAnsiTheme="minorHAnsi" w:cstheme="minorHAnsi"/>
          <w:sz w:val="22"/>
          <w:szCs w:val="22"/>
        </w:rPr>
      </w:pPr>
    </w:p>
    <w:p w14:paraId="7E91BE27" w14:textId="03173EF7" w:rsidR="00DB5503" w:rsidRPr="007B212F" w:rsidRDefault="00DB5503" w:rsidP="00316AFF">
      <w:pPr>
        <w:pStyle w:val="Default"/>
        <w:numPr>
          <w:ilvl w:val="0"/>
          <w:numId w:val="5"/>
        </w:numPr>
        <w:spacing w:after="100"/>
        <w:ind w:right="992"/>
        <w:jc w:val="both"/>
        <w:rPr>
          <w:rFonts w:asciiTheme="minorHAnsi" w:hAnsiTheme="minorHAnsi" w:cstheme="minorHAnsi"/>
          <w:sz w:val="22"/>
          <w:szCs w:val="22"/>
        </w:rPr>
      </w:pPr>
      <w:r w:rsidRPr="007B212F">
        <w:rPr>
          <w:rFonts w:asciiTheme="minorHAnsi" w:hAnsiTheme="minorHAnsi" w:cstheme="minorHAnsi"/>
          <w:sz w:val="22"/>
          <w:szCs w:val="22"/>
        </w:rPr>
        <w:t xml:space="preserve">A </w:t>
      </w:r>
      <w:r w:rsidRPr="007B212F">
        <w:rPr>
          <w:rFonts w:asciiTheme="minorHAnsi" w:hAnsiTheme="minorHAnsi" w:cstheme="minorHAnsi"/>
          <w:b/>
          <w:sz w:val="22"/>
          <w:szCs w:val="22"/>
        </w:rPr>
        <w:t>Medical Dictionary</w:t>
      </w:r>
      <w:r w:rsidRPr="007B212F">
        <w:rPr>
          <w:rFonts w:asciiTheme="minorHAnsi" w:hAnsiTheme="minorHAnsi" w:cstheme="minorHAnsi"/>
          <w:sz w:val="22"/>
          <w:szCs w:val="22"/>
        </w:rPr>
        <w:t xml:space="preserve"> (e</w:t>
      </w:r>
      <w:r w:rsidR="00C24849" w:rsidRPr="007B212F">
        <w:rPr>
          <w:rFonts w:asciiTheme="minorHAnsi" w:hAnsiTheme="minorHAnsi" w:cstheme="minorHAnsi"/>
          <w:sz w:val="22"/>
          <w:szCs w:val="22"/>
        </w:rPr>
        <w:t>.</w:t>
      </w:r>
      <w:r w:rsidRPr="007B212F">
        <w:rPr>
          <w:rFonts w:asciiTheme="minorHAnsi" w:hAnsiTheme="minorHAnsi" w:cstheme="minorHAnsi"/>
          <w:sz w:val="22"/>
          <w:szCs w:val="22"/>
        </w:rPr>
        <w:t>g</w:t>
      </w:r>
      <w:r w:rsidR="00C24849" w:rsidRPr="007B212F">
        <w:rPr>
          <w:rFonts w:asciiTheme="minorHAnsi" w:hAnsiTheme="minorHAnsi" w:cstheme="minorHAnsi"/>
          <w:sz w:val="22"/>
          <w:szCs w:val="22"/>
        </w:rPr>
        <w:t>.</w:t>
      </w:r>
      <w:r w:rsidRPr="007B212F">
        <w:rPr>
          <w:rFonts w:asciiTheme="minorHAnsi" w:hAnsiTheme="minorHAnsi" w:cstheme="minorHAnsi"/>
          <w:sz w:val="22"/>
          <w:szCs w:val="22"/>
        </w:rPr>
        <w:t xml:space="preserve"> the one that you use in the </w:t>
      </w:r>
      <w:r w:rsidR="005B2905" w:rsidRPr="007B212F">
        <w:rPr>
          <w:rFonts w:asciiTheme="minorHAnsi" w:hAnsiTheme="minorHAnsi" w:cstheme="minorHAnsi"/>
          <w:sz w:val="22"/>
          <w:szCs w:val="22"/>
        </w:rPr>
        <w:t>Physiology &amp; Anatomy</w:t>
      </w:r>
      <w:r w:rsidRPr="007B212F">
        <w:rPr>
          <w:rFonts w:asciiTheme="minorHAnsi" w:hAnsiTheme="minorHAnsi" w:cstheme="minorHAnsi"/>
          <w:sz w:val="22"/>
          <w:szCs w:val="22"/>
        </w:rPr>
        <w:t xml:space="preserve"> Bridging Course).</w:t>
      </w:r>
      <w:r w:rsidR="005B7EAB" w:rsidRPr="007B212F">
        <w:rPr>
          <w:rFonts w:asciiTheme="minorHAnsi" w:hAnsiTheme="minorHAnsi" w:cstheme="minorHAnsi"/>
          <w:sz w:val="22"/>
          <w:szCs w:val="22"/>
        </w:rPr>
        <w:t xml:space="preserve"> </w:t>
      </w:r>
      <w:r w:rsidR="00412BDF" w:rsidRPr="007B212F">
        <w:rPr>
          <w:rFonts w:asciiTheme="minorHAnsi" w:hAnsiTheme="minorHAnsi" w:cstheme="minorHAnsi"/>
          <w:sz w:val="22"/>
          <w:szCs w:val="22"/>
        </w:rPr>
        <w:t xml:space="preserve">The </w:t>
      </w:r>
      <w:r w:rsidR="00D82B5C" w:rsidRPr="007B212F">
        <w:rPr>
          <w:rFonts w:asciiTheme="minorHAnsi" w:hAnsiTheme="minorHAnsi" w:cstheme="minorHAnsi"/>
          <w:sz w:val="22"/>
          <w:szCs w:val="22"/>
        </w:rPr>
        <w:t>type is not prescribed although</w:t>
      </w:r>
      <w:r w:rsidR="005B7EAB" w:rsidRPr="007B212F">
        <w:rPr>
          <w:rFonts w:asciiTheme="minorHAnsi" w:hAnsiTheme="minorHAnsi" w:cstheme="minorHAnsi"/>
          <w:sz w:val="22"/>
          <w:szCs w:val="22"/>
        </w:rPr>
        <w:t xml:space="preserve"> English medical spelling (e</w:t>
      </w:r>
      <w:r w:rsidR="00D82B5C" w:rsidRPr="007B212F">
        <w:rPr>
          <w:rFonts w:asciiTheme="minorHAnsi" w:hAnsiTheme="minorHAnsi" w:cstheme="minorHAnsi"/>
          <w:sz w:val="22"/>
          <w:szCs w:val="22"/>
        </w:rPr>
        <w:t>.</w:t>
      </w:r>
      <w:r w:rsidR="005B7EAB" w:rsidRPr="007B212F">
        <w:rPr>
          <w:rFonts w:asciiTheme="minorHAnsi" w:hAnsiTheme="minorHAnsi" w:cstheme="minorHAnsi"/>
          <w:sz w:val="22"/>
          <w:szCs w:val="22"/>
        </w:rPr>
        <w:t>g</w:t>
      </w:r>
      <w:r w:rsidR="00D82B5C" w:rsidRPr="007B212F">
        <w:rPr>
          <w:rFonts w:asciiTheme="minorHAnsi" w:hAnsiTheme="minorHAnsi" w:cstheme="minorHAnsi"/>
          <w:sz w:val="22"/>
          <w:szCs w:val="22"/>
        </w:rPr>
        <w:t>.</w:t>
      </w:r>
      <w:r w:rsidR="005B7EAB" w:rsidRPr="007B212F">
        <w:rPr>
          <w:rFonts w:asciiTheme="minorHAnsi" w:hAnsiTheme="minorHAnsi" w:cstheme="minorHAnsi"/>
          <w:sz w:val="22"/>
          <w:szCs w:val="22"/>
        </w:rPr>
        <w:t xml:space="preserve"> Stedman</w:t>
      </w:r>
      <w:r w:rsidR="00412BDF" w:rsidRPr="007B212F">
        <w:rPr>
          <w:rFonts w:asciiTheme="minorHAnsi" w:hAnsiTheme="minorHAnsi" w:cstheme="minorHAnsi"/>
          <w:sz w:val="22"/>
          <w:szCs w:val="22"/>
        </w:rPr>
        <w:t>’</w:t>
      </w:r>
      <w:r w:rsidR="005B7EAB" w:rsidRPr="007B212F">
        <w:rPr>
          <w:rFonts w:asciiTheme="minorHAnsi" w:hAnsiTheme="minorHAnsi" w:cstheme="minorHAnsi"/>
          <w:sz w:val="22"/>
          <w:szCs w:val="22"/>
        </w:rPr>
        <w:t xml:space="preserve">s </w:t>
      </w:r>
      <w:r w:rsidR="00412BDF" w:rsidRPr="007B212F">
        <w:rPr>
          <w:rFonts w:asciiTheme="minorHAnsi" w:hAnsiTheme="minorHAnsi" w:cstheme="minorHAnsi"/>
          <w:sz w:val="22"/>
          <w:szCs w:val="22"/>
        </w:rPr>
        <w:t xml:space="preserve">Medical </w:t>
      </w:r>
      <w:r w:rsidR="005B7EAB" w:rsidRPr="007B212F">
        <w:rPr>
          <w:rFonts w:asciiTheme="minorHAnsi" w:hAnsiTheme="minorHAnsi" w:cstheme="minorHAnsi"/>
          <w:sz w:val="22"/>
          <w:szCs w:val="22"/>
        </w:rPr>
        <w:t>Dictionary)</w:t>
      </w:r>
      <w:r w:rsidR="00D82B5C" w:rsidRPr="007B212F">
        <w:rPr>
          <w:rFonts w:asciiTheme="minorHAnsi" w:hAnsiTheme="minorHAnsi" w:cstheme="minorHAnsi"/>
          <w:sz w:val="22"/>
          <w:szCs w:val="22"/>
        </w:rPr>
        <w:t xml:space="preserve"> is expected in the course</w:t>
      </w:r>
      <w:r w:rsidR="005B7EAB" w:rsidRPr="007B212F">
        <w:rPr>
          <w:rFonts w:asciiTheme="minorHAnsi" w:hAnsiTheme="minorHAnsi" w:cstheme="minorHAnsi"/>
          <w:sz w:val="22"/>
          <w:szCs w:val="22"/>
        </w:rPr>
        <w:t>.</w:t>
      </w:r>
    </w:p>
    <w:sectPr w:rsidR="00DB5503" w:rsidRPr="007B212F" w:rsidSect="007D7967">
      <w:headerReference w:type="default" r:id="rId18"/>
      <w:footerReference w:type="default" r:id="rId19"/>
      <w:pgSz w:w="11906" w:h="16838"/>
      <w:pgMar w:top="2617" w:right="0" w:bottom="426" w:left="993" w:header="3"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AB838" w14:textId="77777777" w:rsidR="006914B1" w:rsidRDefault="006914B1" w:rsidP="008A4D91">
      <w:pPr>
        <w:spacing w:after="0" w:line="240" w:lineRule="auto"/>
      </w:pPr>
      <w:r>
        <w:separator/>
      </w:r>
    </w:p>
  </w:endnote>
  <w:endnote w:type="continuationSeparator" w:id="0">
    <w:p w14:paraId="6B309B85" w14:textId="77777777" w:rsidR="006914B1" w:rsidRDefault="006914B1" w:rsidP="008A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F8A3" w14:textId="3BA1D2D5" w:rsidR="003C2CDB" w:rsidRPr="007D7967" w:rsidRDefault="001C14AE" w:rsidP="00D678FB">
    <w:pPr>
      <w:pStyle w:val="Footer"/>
      <w:pBdr>
        <w:top w:val="single" w:sz="4" w:space="1" w:color="auto"/>
      </w:pBdr>
      <w:tabs>
        <w:tab w:val="clear" w:pos="4513"/>
        <w:tab w:val="clear" w:pos="9026"/>
        <w:tab w:val="left" w:pos="4019"/>
      </w:tabs>
      <w:rPr>
        <w:noProof/>
        <w:sz w:val="18"/>
        <w:szCs w:val="18"/>
      </w:rPr>
    </w:pPr>
    <w:r w:rsidRPr="007D7967">
      <w:rPr>
        <w:noProof/>
        <w:sz w:val="18"/>
        <w:szCs w:val="18"/>
      </w:rPr>
      <w:tab/>
    </w:r>
    <w:r w:rsidRPr="007D7967">
      <w:rPr>
        <w:rFonts w:cstheme="minorHAnsi"/>
        <w:noProof/>
        <w:sz w:val="18"/>
        <w:szCs w:val="18"/>
      </w:rPr>
      <w:t>©</w:t>
    </w:r>
    <w:r w:rsidR="0086260F">
      <w:rPr>
        <w:noProof/>
        <w:sz w:val="18"/>
        <w:szCs w:val="18"/>
      </w:rPr>
      <w:t>La Trobe University 20</w:t>
    </w:r>
    <w:r w:rsidR="00316AFF">
      <w:rPr>
        <w:noProof/>
        <w:sz w:val="18"/>
        <w:szCs w:val="18"/>
      </w:rPr>
      <w:t>20</w:t>
    </w:r>
    <w:r w:rsidR="00D678FB" w:rsidRPr="007D7967">
      <w:rPr>
        <w:noProof/>
        <w:sz w:val="18"/>
        <w:szCs w:val="18"/>
      </w:rPr>
      <w:tab/>
    </w:r>
    <w:r w:rsidR="00D678FB" w:rsidRPr="007D7967">
      <w:rPr>
        <w:noProof/>
        <w:sz w:val="18"/>
        <w:szCs w:val="18"/>
      </w:rPr>
      <w:tab/>
    </w:r>
    <w:r w:rsidR="00D678FB" w:rsidRPr="007D7967">
      <w:rPr>
        <w:noProof/>
        <w:sz w:val="18"/>
        <w:szCs w:val="18"/>
      </w:rPr>
      <w:tab/>
    </w:r>
    <w:r w:rsidR="00D678FB" w:rsidRPr="007D7967">
      <w:rPr>
        <w:noProof/>
        <w:sz w:val="18"/>
        <w:szCs w:val="18"/>
      </w:rPr>
      <w:tab/>
    </w:r>
    <w:r w:rsidR="00D678FB" w:rsidRPr="007D7967">
      <w:rPr>
        <w:noProof/>
        <w:sz w:val="18"/>
        <w:szCs w:val="18"/>
      </w:rPr>
      <w:tab/>
    </w:r>
    <w:r w:rsidR="00D678FB" w:rsidRPr="007D7967">
      <w:rPr>
        <w:noProof/>
        <w:sz w:val="18"/>
        <w:szCs w:val="18"/>
      </w:rPr>
      <w:tab/>
    </w:r>
    <w:sdt>
      <w:sdtPr>
        <w:rPr>
          <w:sz w:val="18"/>
          <w:szCs w:val="18"/>
        </w:rPr>
        <w:id w:val="1819455940"/>
        <w:docPartObj>
          <w:docPartGallery w:val="Page Numbers (Bottom of Page)"/>
          <w:docPartUnique/>
        </w:docPartObj>
      </w:sdtPr>
      <w:sdtEndPr>
        <w:rPr>
          <w:noProof/>
        </w:rPr>
      </w:sdtEndPr>
      <w:sdtContent>
        <w:r w:rsidR="00D678FB" w:rsidRPr="007D7967">
          <w:rPr>
            <w:sz w:val="18"/>
            <w:szCs w:val="18"/>
          </w:rPr>
          <w:fldChar w:fldCharType="begin"/>
        </w:r>
        <w:r w:rsidR="00D678FB" w:rsidRPr="007D7967">
          <w:rPr>
            <w:sz w:val="18"/>
            <w:szCs w:val="18"/>
          </w:rPr>
          <w:instrText xml:space="preserve"> PAGE   \* MERGEFORMAT </w:instrText>
        </w:r>
        <w:r w:rsidR="00D678FB" w:rsidRPr="007D7967">
          <w:rPr>
            <w:sz w:val="18"/>
            <w:szCs w:val="18"/>
          </w:rPr>
          <w:fldChar w:fldCharType="separate"/>
        </w:r>
        <w:r w:rsidR="00BE2D97">
          <w:rPr>
            <w:noProof/>
            <w:sz w:val="18"/>
            <w:szCs w:val="18"/>
          </w:rPr>
          <w:t>2</w:t>
        </w:r>
        <w:r w:rsidR="00D678FB" w:rsidRPr="007D7967">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7DBF" w14:textId="77777777" w:rsidR="006914B1" w:rsidRDefault="006914B1" w:rsidP="008A4D91">
      <w:pPr>
        <w:spacing w:after="0" w:line="240" w:lineRule="auto"/>
      </w:pPr>
      <w:r>
        <w:separator/>
      </w:r>
    </w:p>
  </w:footnote>
  <w:footnote w:type="continuationSeparator" w:id="0">
    <w:p w14:paraId="640D64F2" w14:textId="77777777" w:rsidR="006914B1" w:rsidRDefault="006914B1" w:rsidP="008A4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AF93" w14:textId="2F7D5299" w:rsidR="001C14AE" w:rsidRPr="00FF1643" w:rsidRDefault="00DC4DF4" w:rsidP="00FF1643">
    <w:pPr>
      <w:pStyle w:val="Header"/>
      <w:rPr>
        <w:b/>
        <w:noProof/>
        <w:color w:val="0070C0"/>
        <w:lang w:eastAsia="en-AU"/>
      </w:rPr>
    </w:pPr>
    <w:r w:rsidRPr="00FF1643">
      <w:rPr>
        <w:b/>
        <w:noProof/>
        <w:color w:val="0070C0"/>
        <w:lang w:eastAsia="en-AU"/>
      </w:rPr>
      <w:drawing>
        <wp:anchor distT="0" distB="0" distL="114300" distR="114300" simplePos="0" relativeHeight="251658240" behindDoc="0" locked="0" layoutInCell="1" allowOverlap="1" wp14:anchorId="51692362" wp14:editId="1FB19444">
          <wp:simplePos x="0" y="0"/>
          <wp:positionH relativeFrom="column">
            <wp:posOffset>-601980</wp:posOffset>
          </wp:positionH>
          <wp:positionV relativeFrom="paragraph">
            <wp:posOffset>-1905</wp:posOffset>
          </wp:positionV>
          <wp:extent cx="7501255" cy="1323975"/>
          <wp:effectExtent l="0" t="0" r="4445" b="9525"/>
          <wp:wrapThrough wrapText="bothSides">
            <wp:wrapPolygon edited="0">
              <wp:start x="0" y="0"/>
              <wp:lineTo x="0" y="21445"/>
              <wp:lineTo x="21558" y="21445"/>
              <wp:lineTo x="215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01255" cy="1323975"/>
                  </a:xfrm>
                  <a:prstGeom prst="rect">
                    <a:avLst/>
                  </a:prstGeom>
                </pic:spPr>
              </pic:pic>
            </a:graphicData>
          </a:graphic>
          <wp14:sizeRelH relativeFrom="page">
            <wp14:pctWidth>0</wp14:pctWidth>
          </wp14:sizeRelH>
          <wp14:sizeRelV relativeFrom="page">
            <wp14:pctHeight>0</wp14:pctHeight>
          </wp14:sizeRelV>
        </wp:anchor>
      </w:drawing>
    </w:r>
    <w:r w:rsidR="00FF1643" w:rsidRPr="00FF1643">
      <w:rPr>
        <w:b/>
        <w:noProof/>
        <w:color w:val="0070C0"/>
        <w:lang w:eastAsia="en-AU"/>
      </w:rPr>
      <w:t>Health Information Mangement</w:t>
    </w:r>
  </w:p>
  <w:p w14:paraId="757548F8" w14:textId="75D67ED6" w:rsidR="00FF1643" w:rsidRPr="00316AFF" w:rsidRDefault="00FF1643" w:rsidP="00FF1643">
    <w:pPr>
      <w:pStyle w:val="Header"/>
      <w:rPr>
        <w:b/>
        <w:color w:val="0070C0"/>
        <w:u w:val="single"/>
      </w:rPr>
    </w:pPr>
    <w:r w:rsidRPr="00316AFF">
      <w:rPr>
        <w:b/>
        <w:noProof/>
        <w:color w:val="0070C0"/>
        <w:u w:val="single"/>
        <w:lang w:eastAsia="en-AU"/>
      </w:rPr>
      <w:t>School of Psychology &amp; Public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7ACF"/>
    <w:multiLevelType w:val="hybridMultilevel"/>
    <w:tmpl w:val="0A6AD874"/>
    <w:lvl w:ilvl="0" w:tplc="7A660A0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F242EC"/>
    <w:multiLevelType w:val="hybridMultilevel"/>
    <w:tmpl w:val="51023952"/>
    <w:lvl w:ilvl="0" w:tplc="21E22BC4">
      <w:start w:val="1"/>
      <w:numFmt w:val="decimal"/>
      <w:lvlText w:val="%1."/>
      <w:lvlJc w:val="left"/>
      <w:pPr>
        <w:ind w:left="720" w:hanging="360"/>
      </w:pPr>
      <w:rPr>
        <w:rFonts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754B27"/>
    <w:multiLevelType w:val="hybridMultilevel"/>
    <w:tmpl w:val="03649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8639F1"/>
    <w:multiLevelType w:val="hybridMultilevel"/>
    <w:tmpl w:val="206C1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FE3E43"/>
    <w:multiLevelType w:val="hybridMultilevel"/>
    <w:tmpl w:val="EBCECA7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91"/>
    <w:rsid w:val="00013F8A"/>
    <w:rsid w:val="00030E90"/>
    <w:rsid w:val="00040E83"/>
    <w:rsid w:val="000410B1"/>
    <w:rsid w:val="00043074"/>
    <w:rsid w:val="000507CB"/>
    <w:rsid w:val="0006183E"/>
    <w:rsid w:val="000652E7"/>
    <w:rsid w:val="0007712B"/>
    <w:rsid w:val="000C2E81"/>
    <w:rsid w:val="000C5EC8"/>
    <w:rsid w:val="000D5310"/>
    <w:rsid w:val="000E7A67"/>
    <w:rsid w:val="001004B9"/>
    <w:rsid w:val="0010703D"/>
    <w:rsid w:val="00112B9E"/>
    <w:rsid w:val="001236D7"/>
    <w:rsid w:val="00123894"/>
    <w:rsid w:val="00137EA5"/>
    <w:rsid w:val="00155964"/>
    <w:rsid w:val="001624E5"/>
    <w:rsid w:val="00180F3F"/>
    <w:rsid w:val="00182191"/>
    <w:rsid w:val="00186B2F"/>
    <w:rsid w:val="001A5CC8"/>
    <w:rsid w:val="001C14AE"/>
    <w:rsid w:val="001C3169"/>
    <w:rsid w:val="001C5F3A"/>
    <w:rsid w:val="001D4C63"/>
    <w:rsid w:val="001D4E81"/>
    <w:rsid w:val="001D5495"/>
    <w:rsid w:val="001E3B95"/>
    <w:rsid w:val="001E4AEE"/>
    <w:rsid w:val="001F7806"/>
    <w:rsid w:val="00211DA8"/>
    <w:rsid w:val="002172E2"/>
    <w:rsid w:val="0023218A"/>
    <w:rsid w:val="00247010"/>
    <w:rsid w:val="0025400B"/>
    <w:rsid w:val="00276F15"/>
    <w:rsid w:val="002B03DC"/>
    <w:rsid w:val="002C35F4"/>
    <w:rsid w:val="002C5B8C"/>
    <w:rsid w:val="002C7681"/>
    <w:rsid w:val="002E63A4"/>
    <w:rsid w:val="0031600B"/>
    <w:rsid w:val="00316AFF"/>
    <w:rsid w:val="0032088A"/>
    <w:rsid w:val="00366152"/>
    <w:rsid w:val="00373DB6"/>
    <w:rsid w:val="003B2B3F"/>
    <w:rsid w:val="003B3A61"/>
    <w:rsid w:val="003C2CDB"/>
    <w:rsid w:val="003D352F"/>
    <w:rsid w:val="003E2954"/>
    <w:rsid w:val="003E2AF1"/>
    <w:rsid w:val="003F01F9"/>
    <w:rsid w:val="0040359E"/>
    <w:rsid w:val="00412BDF"/>
    <w:rsid w:val="0042486E"/>
    <w:rsid w:val="00473496"/>
    <w:rsid w:val="004A22F2"/>
    <w:rsid w:val="004A49F9"/>
    <w:rsid w:val="004B2295"/>
    <w:rsid w:val="004E1C8E"/>
    <w:rsid w:val="004F3EF7"/>
    <w:rsid w:val="00513DA8"/>
    <w:rsid w:val="005163C1"/>
    <w:rsid w:val="00524662"/>
    <w:rsid w:val="00572C74"/>
    <w:rsid w:val="00573D0B"/>
    <w:rsid w:val="00577699"/>
    <w:rsid w:val="00583C53"/>
    <w:rsid w:val="00586C89"/>
    <w:rsid w:val="00591A61"/>
    <w:rsid w:val="00597C67"/>
    <w:rsid w:val="005B2905"/>
    <w:rsid w:val="005B7EAB"/>
    <w:rsid w:val="005C43F2"/>
    <w:rsid w:val="005F011B"/>
    <w:rsid w:val="00604562"/>
    <w:rsid w:val="006107D8"/>
    <w:rsid w:val="00622144"/>
    <w:rsid w:val="006470F0"/>
    <w:rsid w:val="00674351"/>
    <w:rsid w:val="006914B1"/>
    <w:rsid w:val="006A0626"/>
    <w:rsid w:val="006A70CD"/>
    <w:rsid w:val="006B45A3"/>
    <w:rsid w:val="006D1966"/>
    <w:rsid w:val="006D2696"/>
    <w:rsid w:val="006F3CE2"/>
    <w:rsid w:val="00700ED0"/>
    <w:rsid w:val="00736F6F"/>
    <w:rsid w:val="007401ED"/>
    <w:rsid w:val="00756042"/>
    <w:rsid w:val="00777070"/>
    <w:rsid w:val="007843C0"/>
    <w:rsid w:val="007A2AED"/>
    <w:rsid w:val="007A3291"/>
    <w:rsid w:val="007B212F"/>
    <w:rsid w:val="007D1083"/>
    <w:rsid w:val="007D4B91"/>
    <w:rsid w:val="007D7967"/>
    <w:rsid w:val="007E4ADF"/>
    <w:rsid w:val="008058BC"/>
    <w:rsid w:val="008341F5"/>
    <w:rsid w:val="0086260F"/>
    <w:rsid w:val="00866298"/>
    <w:rsid w:val="00885E98"/>
    <w:rsid w:val="008A0204"/>
    <w:rsid w:val="008A4D91"/>
    <w:rsid w:val="008A5576"/>
    <w:rsid w:val="008E75C9"/>
    <w:rsid w:val="00907037"/>
    <w:rsid w:val="009658E2"/>
    <w:rsid w:val="00986EFA"/>
    <w:rsid w:val="009D4D9C"/>
    <w:rsid w:val="009D6ABF"/>
    <w:rsid w:val="009F432A"/>
    <w:rsid w:val="00A077D3"/>
    <w:rsid w:val="00A146D8"/>
    <w:rsid w:val="00A45CF5"/>
    <w:rsid w:val="00A54339"/>
    <w:rsid w:val="00A555EA"/>
    <w:rsid w:val="00A83384"/>
    <w:rsid w:val="00AA3185"/>
    <w:rsid w:val="00AC4D3D"/>
    <w:rsid w:val="00AD1EFD"/>
    <w:rsid w:val="00B0421A"/>
    <w:rsid w:val="00B113C0"/>
    <w:rsid w:val="00B13DB5"/>
    <w:rsid w:val="00B335FE"/>
    <w:rsid w:val="00B41705"/>
    <w:rsid w:val="00B55DC2"/>
    <w:rsid w:val="00B71433"/>
    <w:rsid w:val="00B76A42"/>
    <w:rsid w:val="00B81FCD"/>
    <w:rsid w:val="00B93038"/>
    <w:rsid w:val="00BB557E"/>
    <w:rsid w:val="00BB7C3D"/>
    <w:rsid w:val="00BE2D97"/>
    <w:rsid w:val="00C24849"/>
    <w:rsid w:val="00C26FB0"/>
    <w:rsid w:val="00C27341"/>
    <w:rsid w:val="00C32883"/>
    <w:rsid w:val="00C41163"/>
    <w:rsid w:val="00C556A5"/>
    <w:rsid w:val="00C81C34"/>
    <w:rsid w:val="00C905DE"/>
    <w:rsid w:val="00CB13CB"/>
    <w:rsid w:val="00CB6220"/>
    <w:rsid w:val="00CD1B3F"/>
    <w:rsid w:val="00CD51AC"/>
    <w:rsid w:val="00D02C0F"/>
    <w:rsid w:val="00D2456D"/>
    <w:rsid w:val="00D54592"/>
    <w:rsid w:val="00D678FB"/>
    <w:rsid w:val="00D82B5C"/>
    <w:rsid w:val="00DB50DF"/>
    <w:rsid w:val="00DB5503"/>
    <w:rsid w:val="00DC4DF4"/>
    <w:rsid w:val="00DD105A"/>
    <w:rsid w:val="00DD4FC6"/>
    <w:rsid w:val="00DD63E4"/>
    <w:rsid w:val="00DF129F"/>
    <w:rsid w:val="00E05BC5"/>
    <w:rsid w:val="00E13B39"/>
    <w:rsid w:val="00E167E5"/>
    <w:rsid w:val="00E3316C"/>
    <w:rsid w:val="00E35D49"/>
    <w:rsid w:val="00E43220"/>
    <w:rsid w:val="00E50C2E"/>
    <w:rsid w:val="00E6518D"/>
    <w:rsid w:val="00E93DF7"/>
    <w:rsid w:val="00EB4448"/>
    <w:rsid w:val="00EB703B"/>
    <w:rsid w:val="00EC526B"/>
    <w:rsid w:val="00ED6502"/>
    <w:rsid w:val="00EE6A6A"/>
    <w:rsid w:val="00EF3D09"/>
    <w:rsid w:val="00F166EC"/>
    <w:rsid w:val="00F33CC5"/>
    <w:rsid w:val="00F40739"/>
    <w:rsid w:val="00F437BE"/>
    <w:rsid w:val="00F50674"/>
    <w:rsid w:val="00F51E5E"/>
    <w:rsid w:val="00F67EF4"/>
    <w:rsid w:val="00F7492E"/>
    <w:rsid w:val="00FF1643"/>
    <w:rsid w:val="00FF4B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ED87"/>
  <w15:docId w15:val="{42823C99-6FD7-4EF0-9EF1-B6594D6F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91"/>
    <w:rPr>
      <w:rFonts w:ascii="Tahoma" w:hAnsi="Tahoma" w:cs="Tahoma"/>
      <w:sz w:val="16"/>
      <w:szCs w:val="16"/>
    </w:rPr>
  </w:style>
  <w:style w:type="paragraph" w:styleId="Header">
    <w:name w:val="header"/>
    <w:basedOn w:val="Normal"/>
    <w:link w:val="HeaderChar"/>
    <w:uiPriority w:val="99"/>
    <w:unhideWhenUsed/>
    <w:rsid w:val="008A4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D91"/>
  </w:style>
  <w:style w:type="paragraph" w:styleId="Footer">
    <w:name w:val="footer"/>
    <w:basedOn w:val="Normal"/>
    <w:link w:val="FooterChar"/>
    <w:uiPriority w:val="99"/>
    <w:unhideWhenUsed/>
    <w:rsid w:val="008A4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D91"/>
  </w:style>
  <w:style w:type="character" w:styleId="Hyperlink">
    <w:name w:val="Hyperlink"/>
    <w:basedOn w:val="DefaultParagraphFont"/>
    <w:uiPriority w:val="99"/>
    <w:unhideWhenUsed/>
    <w:rsid w:val="00777070"/>
    <w:rPr>
      <w:color w:val="0000FF" w:themeColor="hyperlink"/>
      <w:u w:val="single"/>
    </w:rPr>
  </w:style>
  <w:style w:type="paragraph" w:customStyle="1" w:styleId="Default">
    <w:name w:val="Default"/>
    <w:rsid w:val="00DB5503"/>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FollowedHyperlink">
    <w:name w:val="FollowedHyperlink"/>
    <w:basedOn w:val="DefaultParagraphFont"/>
    <w:uiPriority w:val="99"/>
    <w:semiHidden/>
    <w:unhideWhenUsed/>
    <w:rsid w:val="00030E90"/>
    <w:rPr>
      <w:color w:val="800080" w:themeColor="followedHyperlink"/>
      <w:u w:val="single"/>
    </w:rPr>
  </w:style>
  <w:style w:type="character" w:styleId="CommentReference">
    <w:name w:val="annotation reference"/>
    <w:basedOn w:val="DefaultParagraphFont"/>
    <w:uiPriority w:val="99"/>
    <w:semiHidden/>
    <w:unhideWhenUsed/>
    <w:rsid w:val="006470F0"/>
    <w:rPr>
      <w:sz w:val="16"/>
      <w:szCs w:val="16"/>
    </w:rPr>
  </w:style>
  <w:style w:type="paragraph" w:styleId="CommentText">
    <w:name w:val="annotation text"/>
    <w:basedOn w:val="Normal"/>
    <w:link w:val="CommentTextChar"/>
    <w:uiPriority w:val="99"/>
    <w:semiHidden/>
    <w:unhideWhenUsed/>
    <w:rsid w:val="006470F0"/>
    <w:pPr>
      <w:spacing w:line="240" w:lineRule="auto"/>
    </w:pPr>
    <w:rPr>
      <w:sz w:val="20"/>
      <w:szCs w:val="20"/>
    </w:rPr>
  </w:style>
  <w:style w:type="character" w:customStyle="1" w:styleId="CommentTextChar">
    <w:name w:val="Comment Text Char"/>
    <w:basedOn w:val="DefaultParagraphFont"/>
    <w:link w:val="CommentText"/>
    <w:uiPriority w:val="99"/>
    <w:semiHidden/>
    <w:rsid w:val="006470F0"/>
    <w:rPr>
      <w:sz w:val="20"/>
      <w:szCs w:val="20"/>
    </w:rPr>
  </w:style>
  <w:style w:type="paragraph" w:styleId="CommentSubject">
    <w:name w:val="annotation subject"/>
    <w:basedOn w:val="CommentText"/>
    <w:next w:val="CommentText"/>
    <w:link w:val="CommentSubjectChar"/>
    <w:uiPriority w:val="99"/>
    <w:semiHidden/>
    <w:unhideWhenUsed/>
    <w:rsid w:val="006470F0"/>
    <w:rPr>
      <w:b/>
      <w:bCs/>
    </w:rPr>
  </w:style>
  <w:style w:type="character" w:customStyle="1" w:styleId="CommentSubjectChar">
    <w:name w:val="Comment Subject Char"/>
    <w:basedOn w:val="CommentTextChar"/>
    <w:link w:val="CommentSubject"/>
    <w:uiPriority w:val="99"/>
    <w:semiHidden/>
    <w:rsid w:val="006470F0"/>
    <w:rPr>
      <w:b/>
      <w:bCs/>
      <w:sz w:val="20"/>
      <w:szCs w:val="20"/>
    </w:rPr>
  </w:style>
  <w:style w:type="paragraph" w:styleId="NormalWeb">
    <w:name w:val="Normal (Web)"/>
    <w:basedOn w:val="Normal"/>
    <w:uiPriority w:val="99"/>
    <w:unhideWhenUsed/>
    <w:rsid w:val="003661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66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e4@latrobe.edu.au" TargetMode="External"/><Relationship Id="rId13" Type="http://schemas.openxmlformats.org/officeDocument/2006/relationships/hyperlink" Target="http://ar-drg.laneprint.com.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himaa2.org.au" TargetMode="External"/><Relationship Id="rId2" Type="http://schemas.openxmlformats.org/officeDocument/2006/relationships/numbering" Target="numbering.xml"/><Relationship Id="rId16" Type="http://schemas.openxmlformats.org/officeDocument/2006/relationships/hyperlink" Target="%20https://www.ecompress.com/buyICD10AMs11th.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robe.edu.au/study/apply/pathways/bridging-course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ace.ihpa.gov.au/" TargetMode="External"/><Relationship Id="rId23" Type="http://schemas.openxmlformats.org/officeDocument/2006/relationships/customXml" Target="../customXml/item3.xml"/><Relationship Id="rId10" Type="http://schemas.openxmlformats.org/officeDocument/2006/relationships/hyperlink" Target="mailto:j.Lee4@latrobe.edu.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ding@latrobe.edu.au" TargetMode="External"/><Relationship Id="rId14" Type="http://schemas.openxmlformats.org/officeDocument/2006/relationships/hyperlink" Target="http://ar-drg.laneprint.com.au/"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C84E6-DFBD-4403-8123-0A2C62EF646A}">
  <ds:schemaRefs>
    <ds:schemaRef ds:uri="http://schemas.openxmlformats.org/officeDocument/2006/bibliography"/>
  </ds:schemaRefs>
</ds:datastoreItem>
</file>

<file path=customXml/itemProps2.xml><?xml version="1.0" encoding="utf-8"?>
<ds:datastoreItem xmlns:ds="http://schemas.openxmlformats.org/officeDocument/2006/customXml" ds:itemID="{4212A921-B151-46DC-897D-98CC1604AD96}"/>
</file>

<file path=customXml/itemProps3.xml><?xml version="1.0" encoding="utf-8"?>
<ds:datastoreItem xmlns:ds="http://schemas.openxmlformats.org/officeDocument/2006/customXml" ds:itemID="{7EC7BF99-A566-451B-971C-02E34A4185AC}"/>
</file>

<file path=customXml/itemProps4.xml><?xml version="1.0" encoding="utf-8"?>
<ds:datastoreItem xmlns:ds="http://schemas.openxmlformats.org/officeDocument/2006/customXml" ds:itemID="{8930C70D-AAA9-48D2-85F5-F30ACFC0B9D5}"/>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Amarant</dc:creator>
  <cp:lastModifiedBy>Emma Barker</cp:lastModifiedBy>
  <cp:revision>2</cp:revision>
  <cp:lastPrinted>2013-05-13T02:14:00Z</cp:lastPrinted>
  <dcterms:created xsi:type="dcterms:W3CDTF">2020-10-05T03:26:00Z</dcterms:created>
  <dcterms:modified xsi:type="dcterms:W3CDTF">2020-10-05T03:26:00Z</dcterms:modified>
</cp:coreProperties>
</file>