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0D" w:rsidRPr="000960F0" w:rsidRDefault="002C090D" w:rsidP="002C090D">
      <w:pPr>
        <w:rPr>
          <w:rFonts w:asciiTheme="minorHAnsi" w:hAnsiTheme="minorHAnsi"/>
        </w:rPr>
      </w:pPr>
      <w:bookmarkStart w:id="0" w:name="_GoBack"/>
      <w:bookmarkEnd w:id="0"/>
      <w:r w:rsidRPr="000960F0">
        <w:rPr>
          <w:rFonts w:asciiTheme="minorHAnsi" w:hAnsiTheme="minorHAnsi"/>
        </w:rPr>
        <w:t xml:space="preserve">La Trobe University has a positive duty under the </w:t>
      </w:r>
      <w:r w:rsidRPr="000960F0">
        <w:rPr>
          <w:rFonts w:asciiTheme="minorHAnsi" w:hAnsiTheme="minorHAnsi"/>
          <w:i/>
        </w:rPr>
        <w:t>Equal Opportunity Act (2010)</w:t>
      </w:r>
      <w:r w:rsidRPr="000960F0">
        <w:rPr>
          <w:rFonts w:asciiTheme="minorHAnsi" w:hAnsiTheme="minorHAnsi"/>
        </w:rPr>
        <w:t xml:space="preserve"> to provide a discrimination free workplace and not unreasonably refuse to accommodate employees with disability.  </w:t>
      </w:r>
    </w:p>
    <w:p w:rsidR="002C090D" w:rsidRPr="000960F0" w:rsidRDefault="002C090D" w:rsidP="002C090D">
      <w:pPr>
        <w:rPr>
          <w:rFonts w:asciiTheme="minorHAnsi" w:hAnsiTheme="minorHAnsi"/>
        </w:rPr>
      </w:pPr>
      <w:r w:rsidRPr="000960F0">
        <w:rPr>
          <w:rFonts w:asciiTheme="minorHAnsi" w:hAnsiTheme="minorHAnsi"/>
        </w:rPr>
        <w:t>Disability can include a wide range of issues:</w:t>
      </w:r>
    </w:p>
    <w:p w:rsidR="002C090D" w:rsidRPr="004C574B" w:rsidRDefault="002C090D" w:rsidP="004C574B">
      <w:pPr>
        <w:pStyle w:val="ListParagraph"/>
        <w:numPr>
          <w:ilvl w:val="0"/>
          <w:numId w:val="8"/>
        </w:numPr>
        <w:spacing w:after="0" w:line="240" w:lineRule="auto"/>
        <w:rPr>
          <w:rFonts w:asciiTheme="minorHAnsi" w:hAnsiTheme="minorHAnsi"/>
        </w:rPr>
      </w:pPr>
      <w:r w:rsidRPr="004C574B">
        <w:rPr>
          <w:rFonts w:asciiTheme="minorHAnsi" w:hAnsiTheme="minorHAnsi"/>
        </w:rPr>
        <w:t>Medical conditi</w:t>
      </w:r>
      <w:r w:rsidR="00E229B8" w:rsidRPr="004C574B">
        <w:rPr>
          <w:rFonts w:asciiTheme="minorHAnsi" w:hAnsiTheme="minorHAnsi"/>
        </w:rPr>
        <w:t>ons</w:t>
      </w:r>
    </w:p>
    <w:p w:rsidR="002C090D" w:rsidRPr="004C574B" w:rsidRDefault="002C090D" w:rsidP="004C574B">
      <w:pPr>
        <w:pStyle w:val="ListParagraph"/>
        <w:numPr>
          <w:ilvl w:val="0"/>
          <w:numId w:val="8"/>
        </w:numPr>
        <w:spacing w:after="0" w:line="240" w:lineRule="auto"/>
        <w:rPr>
          <w:rFonts w:asciiTheme="minorHAnsi" w:hAnsiTheme="minorHAnsi"/>
        </w:rPr>
      </w:pPr>
      <w:r w:rsidRPr="004C574B">
        <w:rPr>
          <w:rFonts w:asciiTheme="minorHAnsi" w:hAnsiTheme="minorHAnsi"/>
        </w:rPr>
        <w:t>Mental illness</w:t>
      </w:r>
    </w:p>
    <w:p w:rsidR="002C090D" w:rsidRPr="004C574B" w:rsidRDefault="002C090D" w:rsidP="004C574B">
      <w:pPr>
        <w:pStyle w:val="ListParagraph"/>
        <w:numPr>
          <w:ilvl w:val="0"/>
          <w:numId w:val="8"/>
        </w:numPr>
        <w:spacing w:after="0" w:line="240" w:lineRule="auto"/>
        <w:rPr>
          <w:rFonts w:asciiTheme="minorHAnsi" w:hAnsiTheme="minorHAnsi"/>
        </w:rPr>
      </w:pPr>
      <w:r w:rsidRPr="004C574B">
        <w:rPr>
          <w:rFonts w:asciiTheme="minorHAnsi" w:hAnsiTheme="minorHAnsi"/>
        </w:rPr>
        <w:t>Sensory impairments</w:t>
      </w:r>
    </w:p>
    <w:p w:rsidR="002C090D" w:rsidRPr="004C574B" w:rsidRDefault="002C090D" w:rsidP="004C574B">
      <w:pPr>
        <w:pStyle w:val="ListParagraph"/>
        <w:numPr>
          <w:ilvl w:val="0"/>
          <w:numId w:val="8"/>
        </w:numPr>
        <w:spacing w:after="0" w:line="240" w:lineRule="auto"/>
        <w:rPr>
          <w:rFonts w:asciiTheme="minorHAnsi" w:hAnsiTheme="minorHAnsi"/>
        </w:rPr>
      </w:pPr>
      <w:r w:rsidRPr="004C574B">
        <w:rPr>
          <w:rFonts w:asciiTheme="minorHAnsi" w:hAnsiTheme="minorHAnsi"/>
        </w:rPr>
        <w:t>Mobility issues</w:t>
      </w:r>
    </w:p>
    <w:p w:rsidR="002C090D" w:rsidRPr="004C574B" w:rsidRDefault="002C090D" w:rsidP="004C574B">
      <w:pPr>
        <w:pStyle w:val="ListParagraph"/>
        <w:numPr>
          <w:ilvl w:val="0"/>
          <w:numId w:val="8"/>
        </w:numPr>
        <w:spacing w:after="0" w:line="240" w:lineRule="auto"/>
        <w:rPr>
          <w:rFonts w:asciiTheme="minorHAnsi" w:hAnsiTheme="minorHAnsi"/>
        </w:rPr>
      </w:pPr>
      <w:r w:rsidRPr="004C574B">
        <w:rPr>
          <w:rFonts w:asciiTheme="minorHAnsi" w:hAnsiTheme="minorHAnsi"/>
        </w:rPr>
        <w:t>Brain injury</w:t>
      </w:r>
      <w:r w:rsidR="000960F0" w:rsidRPr="004C574B">
        <w:rPr>
          <w:rFonts w:asciiTheme="minorHAnsi" w:hAnsiTheme="minorHAnsi"/>
        </w:rPr>
        <w:t>.</w:t>
      </w:r>
    </w:p>
    <w:p w:rsidR="002C090D" w:rsidRPr="000960F0" w:rsidRDefault="002C090D" w:rsidP="002C090D">
      <w:pPr>
        <w:rPr>
          <w:rFonts w:asciiTheme="minorHAnsi" w:hAnsiTheme="minorHAnsi"/>
        </w:rPr>
      </w:pPr>
      <w:r w:rsidRPr="000960F0">
        <w:rPr>
          <w:rFonts w:asciiTheme="minorHAnsi" w:hAnsiTheme="minorHAnsi"/>
        </w:rPr>
        <w:t>Adjustments may be permanent or temporary depending on the nature of the disability and the requirements of the individual. Adjustments may include:</w:t>
      </w:r>
    </w:p>
    <w:p w:rsidR="002C090D" w:rsidRPr="000960F0" w:rsidRDefault="002C090D" w:rsidP="004C574B">
      <w:pPr>
        <w:pStyle w:val="NoSpacing"/>
        <w:numPr>
          <w:ilvl w:val="0"/>
          <w:numId w:val="9"/>
        </w:numPr>
        <w:rPr>
          <w:rFonts w:asciiTheme="minorHAnsi" w:hAnsiTheme="minorHAnsi"/>
        </w:rPr>
      </w:pPr>
      <w:r w:rsidRPr="000960F0">
        <w:rPr>
          <w:rFonts w:asciiTheme="minorHAnsi" w:hAnsiTheme="minorHAnsi"/>
        </w:rPr>
        <w:t>Supply or modification of equipment, furniture or software</w:t>
      </w:r>
    </w:p>
    <w:p w:rsidR="002C090D" w:rsidRPr="000960F0" w:rsidRDefault="0090085E" w:rsidP="004C574B">
      <w:pPr>
        <w:pStyle w:val="NoSpacing"/>
        <w:numPr>
          <w:ilvl w:val="0"/>
          <w:numId w:val="9"/>
        </w:numPr>
        <w:rPr>
          <w:rFonts w:asciiTheme="minorHAnsi" w:hAnsiTheme="minorHAnsi"/>
        </w:rPr>
      </w:pPr>
      <w:r w:rsidRPr="000960F0">
        <w:rPr>
          <w:rFonts w:asciiTheme="minorHAnsi" w:hAnsiTheme="minorHAnsi"/>
        </w:rPr>
        <w:t>Job redesign, adjustment of</w:t>
      </w:r>
      <w:r w:rsidR="002C090D" w:rsidRPr="000960F0">
        <w:rPr>
          <w:rFonts w:asciiTheme="minorHAnsi" w:hAnsiTheme="minorHAnsi"/>
        </w:rPr>
        <w:t xml:space="preserve"> work arrangements</w:t>
      </w:r>
    </w:p>
    <w:p w:rsidR="007377BD" w:rsidRPr="00737B3E" w:rsidRDefault="002C090D" w:rsidP="007377BD">
      <w:pPr>
        <w:pStyle w:val="NoSpacing"/>
        <w:numPr>
          <w:ilvl w:val="0"/>
          <w:numId w:val="9"/>
        </w:numPr>
        <w:rPr>
          <w:rFonts w:asciiTheme="minorHAnsi" w:hAnsiTheme="minorHAnsi"/>
        </w:rPr>
      </w:pPr>
      <w:r w:rsidRPr="000960F0">
        <w:rPr>
          <w:rFonts w:asciiTheme="minorHAnsi" w:hAnsiTheme="minorHAnsi"/>
        </w:rPr>
        <w:t>Provision of information in suitable formats</w:t>
      </w:r>
      <w:r w:rsidR="000960F0">
        <w:rPr>
          <w:rFonts w:asciiTheme="minorHAnsi" w:hAnsiTheme="minorHAnsi"/>
        </w:rPr>
        <w:t>.</w:t>
      </w:r>
      <w:r w:rsidR="00737B3E">
        <w:rPr>
          <w:rFonts w:asciiTheme="minorHAnsi" w:hAnsiTheme="minorHAnsi"/>
        </w:rPr>
        <w:br/>
      </w:r>
    </w:p>
    <w:p w:rsidR="006B3A55" w:rsidRDefault="004C574B" w:rsidP="006B3A55">
      <w:pPr>
        <w:rPr>
          <w:rFonts w:asciiTheme="minorHAnsi" w:hAnsiTheme="minorHAnsi"/>
        </w:rPr>
      </w:pPr>
      <w:r>
        <w:rPr>
          <w:rFonts w:asciiTheme="minorHAnsi" w:hAnsiTheme="minorHAnsi"/>
        </w:rPr>
        <w:t>You are</w:t>
      </w:r>
      <w:r w:rsidR="002C090D" w:rsidRPr="000960F0">
        <w:rPr>
          <w:rFonts w:asciiTheme="minorHAnsi" w:hAnsiTheme="minorHAnsi"/>
        </w:rPr>
        <w:t xml:space="preserve"> not required to disclose an impairment, health condition or disability in the normal course of employment, but will need to disclose and document a disability if requesting workplace adjustments. </w:t>
      </w:r>
    </w:p>
    <w:p w:rsidR="006B3A55" w:rsidRPr="00C97E1F" w:rsidRDefault="006B3A55" w:rsidP="006B3A55">
      <w:pPr>
        <w:rPr>
          <w:rFonts w:asciiTheme="minorHAnsi" w:hAnsiTheme="minorHAnsi"/>
          <w:b/>
        </w:rPr>
      </w:pPr>
      <w:r w:rsidRPr="00C97E1F">
        <w:rPr>
          <w:rFonts w:asciiTheme="minorHAnsi" w:hAnsiTheme="minorHAnsi"/>
          <w:b/>
        </w:rPr>
        <w:t>To</w:t>
      </w:r>
      <w:r w:rsidR="00C97E1F">
        <w:rPr>
          <w:rFonts w:asciiTheme="minorHAnsi" w:hAnsiTheme="minorHAnsi"/>
          <w:b/>
        </w:rPr>
        <w:t xml:space="preserve"> r</w:t>
      </w:r>
      <w:r w:rsidRPr="00C97E1F">
        <w:rPr>
          <w:rFonts w:asciiTheme="minorHAnsi" w:hAnsiTheme="minorHAnsi"/>
          <w:b/>
        </w:rPr>
        <w:t xml:space="preserve">equest reasonable workplace adjustments: </w:t>
      </w:r>
    </w:p>
    <w:p w:rsidR="006B3A55" w:rsidRDefault="006B3A55" w:rsidP="00D56EBF">
      <w:pPr>
        <w:numPr>
          <w:ilvl w:val="0"/>
          <w:numId w:val="7"/>
        </w:numPr>
        <w:rPr>
          <w:rFonts w:asciiTheme="minorHAnsi" w:hAnsiTheme="minorHAnsi"/>
        </w:rPr>
      </w:pPr>
      <w:r w:rsidRPr="006B3A55">
        <w:rPr>
          <w:rFonts w:asciiTheme="minorHAnsi" w:hAnsiTheme="minorHAnsi"/>
        </w:rPr>
        <w:t xml:space="preserve">Complete the ‘Request for Reasonable Workplace Adjustments Form’ with your supervisor. </w:t>
      </w:r>
    </w:p>
    <w:p w:rsidR="006B3A55" w:rsidRPr="006B3A55" w:rsidRDefault="006B3A55" w:rsidP="00D56EBF">
      <w:pPr>
        <w:numPr>
          <w:ilvl w:val="0"/>
          <w:numId w:val="7"/>
        </w:numPr>
        <w:rPr>
          <w:rFonts w:asciiTheme="minorHAnsi" w:hAnsiTheme="minorHAnsi"/>
        </w:rPr>
      </w:pPr>
      <w:r w:rsidRPr="006B3A55">
        <w:rPr>
          <w:rFonts w:asciiTheme="minorHAnsi" w:hAnsiTheme="minorHAnsi"/>
        </w:rPr>
        <w:t>Your supervisor will consider whether the adjustment can be made or if there are reasonable grounds for refusal taking account of all relevant circumstances</w:t>
      </w:r>
      <w:r w:rsidR="00C97E1F">
        <w:rPr>
          <w:rFonts w:asciiTheme="minorHAnsi" w:hAnsiTheme="minorHAnsi"/>
        </w:rPr>
        <w:t>.</w:t>
      </w:r>
    </w:p>
    <w:p w:rsidR="006B3A55" w:rsidRPr="006B3A55" w:rsidRDefault="006B3A55" w:rsidP="006B3A55">
      <w:pPr>
        <w:numPr>
          <w:ilvl w:val="0"/>
          <w:numId w:val="7"/>
        </w:numPr>
        <w:rPr>
          <w:rFonts w:asciiTheme="minorHAnsi" w:hAnsiTheme="minorHAnsi"/>
        </w:rPr>
      </w:pPr>
      <w:r w:rsidRPr="006B3A55">
        <w:rPr>
          <w:rFonts w:asciiTheme="minorHAnsi" w:hAnsiTheme="minorHAnsi"/>
        </w:rPr>
        <w:t xml:space="preserve">If the adjustment concerns equipment, furniture or software, an assessment will be made as to whether your request can be met using existing resources within the University. You or your supervisor may wish to consult </w:t>
      </w:r>
      <w:hyperlink r:id="rId7" w:history="1">
        <w:r w:rsidRPr="006B3A55">
          <w:rPr>
            <w:rStyle w:val="Hyperlink"/>
            <w:rFonts w:asciiTheme="minorHAnsi" w:hAnsiTheme="minorHAnsi"/>
          </w:rPr>
          <w:t>JobAccess</w:t>
        </w:r>
      </w:hyperlink>
      <w:r w:rsidR="00C97E1F">
        <w:rPr>
          <w:rFonts w:asciiTheme="minorHAnsi" w:hAnsiTheme="minorHAnsi"/>
        </w:rPr>
        <w:t>,</w:t>
      </w:r>
      <w:r w:rsidRPr="006B3A55">
        <w:rPr>
          <w:rFonts w:asciiTheme="minorHAnsi" w:hAnsiTheme="minorHAnsi"/>
        </w:rPr>
        <w:t xml:space="preserve"> a free service providing workplace solutions for people with disability.</w:t>
      </w:r>
    </w:p>
    <w:p w:rsidR="006B3A55" w:rsidRPr="006B3A55" w:rsidRDefault="006B3A55" w:rsidP="006B3A55">
      <w:pPr>
        <w:numPr>
          <w:ilvl w:val="1"/>
          <w:numId w:val="7"/>
        </w:numPr>
        <w:rPr>
          <w:rFonts w:asciiTheme="minorHAnsi" w:hAnsiTheme="minorHAnsi"/>
        </w:rPr>
      </w:pPr>
      <w:r w:rsidRPr="006B3A55">
        <w:rPr>
          <w:rFonts w:asciiTheme="minorHAnsi" w:hAnsiTheme="minorHAnsi"/>
        </w:rPr>
        <w:t xml:space="preserve">If requests can be met using existing resources, you will be notified and action taken to secure required support (to occur within 5 business days). </w:t>
      </w:r>
    </w:p>
    <w:p w:rsidR="006B3A55" w:rsidRPr="00675280" w:rsidRDefault="006B3A55" w:rsidP="006B3A55">
      <w:pPr>
        <w:numPr>
          <w:ilvl w:val="1"/>
          <w:numId w:val="7"/>
        </w:numPr>
        <w:rPr>
          <w:rFonts w:asciiTheme="minorHAnsi" w:hAnsiTheme="minorHAnsi"/>
        </w:rPr>
      </w:pPr>
      <w:r w:rsidRPr="006B3A55">
        <w:rPr>
          <w:rFonts w:asciiTheme="minorHAnsi" w:hAnsiTheme="minorHAnsi"/>
        </w:rPr>
        <w:t>If existing resources are not adequate, an application needs to be made to the Employment Assistance Fund, a government program to assist employers make reasonable adjustments. You are required to complete</w:t>
      </w:r>
      <w:r>
        <w:rPr>
          <w:rFonts w:asciiTheme="minorHAnsi" w:hAnsiTheme="minorHAnsi"/>
        </w:rPr>
        <w:t xml:space="preserve"> and lodge</w:t>
      </w:r>
      <w:r w:rsidRPr="006B3A55">
        <w:rPr>
          <w:rFonts w:asciiTheme="minorHAnsi" w:hAnsiTheme="minorHAnsi"/>
        </w:rPr>
        <w:t xml:space="preserve"> </w:t>
      </w:r>
      <w:r w:rsidR="00737B3E">
        <w:rPr>
          <w:rFonts w:asciiTheme="minorHAnsi" w:hAnsiTheme="minorHAnsi"/>
        </w:rPr>
        <w:t>an</w:t>
      </w:r>
      <w:r w:rsidRPr="006B3A55">
        <w:rPr>
          <w:rFonts w:asciiTheme="minorHAnsi" w:hAnsiTheme="minorHAnsi"/>
        </w:rPr>
        <w:t xml:space="preserve"> application within </w:t>
      </w:r>
      <w:r>
        <w:rPr>
          <w:rFonts w:asciiTheme="minorHAnsi" w:hAnsiTheme="minorHAnsi"/>
        </w:rPr>
        <w:t>5 business days</w:t>
      </w:r>
      <w:r w:rsidRPr="006B3A55">
        <w:rPr>
          <w:rFonts w:asciiTheme="minorHAnsi" w:hAnsiTheme="minorHAnsi"/>
        </w:rPr>
        <w:t xml:space="preserve">. </w:t>
      </w:r>
      <w:r w:rsidR="00737B3E">
        <w:rPr>
          <w:rFonts w:asciiTheme="minorHAnsi" w:hAnsiTheme="minorHAnsi"/>
        </w:rPr>
        <w:t xml:space="preserve">We advise you to </w:t>
      </w:r>
      <w:r w:rsidRPr="006B3A55">
        <w:rPr>
          <w:rFonts w:asciiTheme="minorHAnsi" w:hAnsiTheme="minorHAnsi"/>
        </w:rPr>
        <w:t xml:space="preserve">read the </w:t>
      </w:r>
      <w:hyperlink r:id="rId8" w:history="1">
        <w:r w:rsidRPr="006B3A55">
          <w:rPr>
            <w:rStyle w:val="Hyperlink"/>
            <w:rFonts w:asciiTheme="minorHAnsi" w:hAnsiTheme="minorHAnsi"/>
          </w:rPr>
          <w:t>Employment Assistance Fund Guidelines</w:t>
        </w:r>
      </w:hyperlink>
      <w:r w:rsidRPr="006B3A55">
        <w:rPr>
          <w:rFonts w:asciiTheme="minorHAnsi" w:hAnsiTheme="minorHAnsi"/>
        </w:rPr>
        <w:t xml:space="preserve"> and/or</w:t>
      </w:r>
      <w:r w:rsidR="00737B3E">
        <w:rPr>
          <w:rFonts w:asciiTheme="minorHAnsi" w:hAnsiTheme="minorHAnsi"/>
        </w:rPr>
        <w:t xml:space="preserve"> contact a JobAccess Adviser (</w:t>
      </w:r>
      <w:r w:rsidRPr="006B3A55">
        <w:rPr>
          <w:rFonts w:asciiTheme="minorHAnsi" w:hAnsiTheme="minorHAnsi"/>
        </w:rPr>
        <w:t>1800 464 800</w:t>
      </w:r>
      <w:r w:rsidR="00737B3E">
        <w:rPr>
          <w:rFonts w:asciiTheme="minorHAnsi" w:hAnsiTheme="minorHAnsi"/>
        </w:rPr>
        <w:t>)</w:t>
      </w:r>
      <w:r w:rsidRPr="006B3A55">
        <w:rPr>
          <w:rFonts w:asciiTheme="minorHAnsi" w:hAnsiTheme="minorHAnsi"/>
        </w:rPr>
        <w:t xml:space="preserve"> for free, confidential and expert advice. </w:t>
      </w:r>
    </w:p>
    <w:p w:rsidR="006B3A55" w:rsidRPr="006B3A55" w:rsidRDefault="006B3A55" w:rsidP="006B3A55">
      <w:pPr>
        <w:numPr>
          <w:ilvl w:val="0"/>
          <w:numId w:val="7"/>
        </w:numPr>
        <w:rPr>
          <w:rFonts w:asciiTheme="minorHAnsi" w:hAnsiTheme="minorHAnsi"/>
        </w:rPr>
      </w:pPr>
      <w:r w:rsidRPr="006B3A55">
        <w:rPr>
          <w:rFonts w:asciiTheme="minorHAnsi" w:hAnsiTheme="minorHAnsi"/>
        </w:rPr>
        <w:t xml:space="preserve">If an EAF application is made, a Workplace Modifications Assessment </w:t>
      </w:r>
      <w:r>
        <w:rPr>
          <w:rFonts w:asciiTheme="minorHAnsi" w:hAnsiTheme="minorHAnsi"/>
        </w:rPr>
        <w:t xml:space="preserve">will </w:t>
      </w:r>
      <w:r w:rsidRPr="006B3A55">
        <w:rPr>
          <w:rFonts w:asciiTheme="minorHAnsi" w:hAnsiTheme="minorHAnsi"/>
        </w:rPr>
        <w:t>be arranged and conducted through JobAccess (timing is dependent on JobAccess).</w:t>
      </w:r>
    </w:p>
    <w:p w:rsidR="006B3A55" w:rsidRPr="006B3A55" w:rsidRDefault="006B3A55" w:rsidP="006B3A55">
      <w:pPr>
        <w:numPr>
          <w:ilvl w:val="0"/>
          <w:numId w:val="7"/>
        </w:numPr>
        <w:rPr>
          <w:rFonts w:asciiTheme="minorHAnsi" w:hAnsiTheme="minorHAnsi"/>
        </w:rPr>
      </w:pPr>
      <w:r w:rsidRPr="006B3A55">
        <w:rPr>
          <w:rFonts w:asciiTheme="minorHAnsi" w:hAnsiTheme="minorHAnsi"/>
        </w:rPr>
        <w:t>If the EAF application is approved by JobAccess your supervisor will purchase the identified support and lodge the claim for reimbursement.</w:t>
      </w:r>
    </w:p>
    <w:p w:rsidR="006B3A55" w:rsidRPr="00DF063B" w:rsidRDefault="006B3A55" w:rsidP="006B3A55">
      <w:pPr>
        <w:numPr>
          <w:ilvl w:val="0"/>
          <w:numId w:val="7"/>
        </w:numPr>
        <w:rPr>
          <w:rFonts w:asciiTheme="minorHAnsi" w:hAnsiTheme="minorHAnsi"/>
        </w:rPr>
      </w:pPr>
      <w:r w:rsidRPr="006B3A55">
        <w:rPr>
          <w:rFonts w:asciiTheme="minorHAnsi" w:hAnsiTheme="minorHAnsi"/>
        </w:rPr>
        <w:t>If the application is declined for EAF, the University can choose to support the request with costs being met from your local cost area. Your supervisor will lead this discussion. If approved, you will be notified and the supervisor will purchase the identified support. If declined, you will receive correspondence stating reasons as to why your request was unsuccessful.</w:t>
      </w:r>
    </w:p>
    <w:p w:rsidR="004C574B" w:rsidRPr="00737B3E" w:rsidRDefault="006B3A55" w:rsidP="00737B3E">
      <w:pPr>
        <w:numPr>
          <w:ilvl w:val="0"/>
          <w:numId w:val="7"/>
        </w:numPr>
        <w:rPr>
          <w:rFonts w:asciiTheme="minorHAnsi" w:hAnsiTheme="minorHAnsi"/>
        </w:rPr>
      </w:pPr>
      <w:r w:rsidRPr="006B3A55">
        <w:rPr>
          <w:rFonts w:asciiTheme="minorHAnsi" w:hAnsiTheme="minorHAnsi"/>
        </w:rPr>
        <w:t xml:space="preserve">Once the request is approved or otherwise resolved the completed Request for Reasonable Workplace Adjustments Form will be kept on file by the supervisor and a copy sent to HR for filing on your staff file. </w:t>
      </w:r>
    </w:p>
    <w:p w:rsidR="004C574B" w:rsidRPr="004C574B" w:rsidRDefault="004C574B" w:rsidP="004C574B">
      <w:pPr>
        <w:jc w:val="center"/>
        <w:rPr>
          <w:rFonts w:ascii="Arial" w:hAnsi="Arial" w:cs="Arial"/>
          <w:b/>
          <w:sz w:val="24"/>
          <w:szCs w:val="24"/>
        </w:rPr>
      </w:pPr>
      <w:r>
        <w:rPr>
          <w:rFonts w:ascii="Arial" w:hAnsi="Arial" w:cs="Arial"/>
          <w:b/>
          <w:sz w:val="24"/>
          <w:szCs w:val="24"/>
        </w:rPr>
        <w:lastRenderedPageBreak/>
        <w:t>Process for Requesting Reasonable A</w:t>
      </w:r>
      <w:r w:rsidR="00675280" w:rsidRPr="008C7307">
        <w:rPr>
          <w:rFonts w:ascii="Arial" w:hAnsi="Arial" w:cs="Arial"/>
          <w:b/>
          <w:sz w:val="24"/>
          <w:szCs w:val="24"/>
        </w:rPr>
        <w:t>djustments</w:t>
      </w:r>
      <w:r w:rsidRPr="004C574B">
        <w:rPr>
          <w:rFonts w:asciiTheme="minorHAnsi" w:hAnsiTheme="minorHAnsi"/>
        </w:rPr>
        <w:t xml:space="preserve"> </w:t>
      </w:r>
      <w:r w:rsidRPr="004C574B">
        <w:rPr>
          <w:rFonts w:asciiTheme="minorHAnsi" w:hAnsiTheme="minorHAnsi"/>
          <w:noProof/>
          <w:lang w:eastAsia="en-AU"/>
        </w:rPr>
        <mc:AlternateContent>
          <mc:Choice Requires="wps">
            <w:drawing>
              <wp:anchor distT="0" distB="0" distL="114300" distR="114300" simplePos="0" relativeHeight="251677696" behindDoc="0" locked="0" layoutInCell="1" allowOverlap="1" wp14:anchorId="4A657A82" wp14:editId="3219AA10">
                <wp:simplePos x="0" y="0"/>
                <wp:positionH relativeFrom="column">
                  <wp:posOffset>3771900</wp:posOffset>
                </wp:positionH>
                <wp:positionV relativeFrom="paragraph">
                  <wp:posOffset>7230745</wp:posOffset>
                </wp:positionV>
                <wp:extent cx="102870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787BCE" id="_x0000_t32" coordsize="21600,21600" o:spt="32" o:oned="t" path="m,l21600,21600e" filled="f">
                <v:path arrowok="t" fillok="f" o:connecttype="none"/>
                <o:lock v:ext="edit" shapetype="t"/>
              </v:shapetype>
              <v:shape id="Straight Arrow Connector 10" o:spid="_x0000_s1026" type="#_x0000_t32" style="position:absolute;margin-left:297pt;margin-top:569.35pt;width:81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" strokecolor="#5b9bd5 [3204]" strokeweight=".5pt">
                <v:stroke endarrow="block" joinstyle="miter"/>
              </v:shape>
            </w:pict>
          </mc:Fallback>
        </mc:AlternateContent>
      </w:r>
      <w:r w:rsidRPr="004C574B">
        <w:rPr>
          <w:rFonts w:asciiTheme="minorHAnsi" w:hAnsiTheme="minorHAnsi"/>
          <w:noProof/>
          <w:lang w:eastAsia="en-AU"/>
        </w:rPr>
        <mc:AlternateContent>
          <mc:Choice Requires="wps">
            <w:drawing>
              <wp:anchor distT="0" distB="0" distL="114300" distR="114300" simplePos="0" relativeHeight="251676672" behindDoc="0" locked="0" layoutInCell="1" allowOverlap="1" wp14:anchorId="1D9E03AD" wp14:editId="51FFD1D9">
                <wp:simplePos x="0" y="0"/>
                <wp:positionH relativeFrom="column">
                  <wp:posOffset>4800600</wp:posOffset>
                </wp:positionH>
                <wp:positionV relativeFrom="paragraph">
                  <wp:posOffset>5459095</wp:posOffset>
                </wp:positionV>
                <wp:extent cx="0" cy="17716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177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5ADA6"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8pt,429.85pt" to="378pt,5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" strokecolor="#5b9bd5 [3204]" strokeweight=".5pt">
                <v:stroke joinstyle="miter"/>
              </v:line>
            </w:pict>
          </mc:Fallback>
        </mc:AlternateContent>
      </w:r>
      <w:r w:rsidRPr="004C574B">
        <w:rPr>
          <w:rFonts w:asciiTheme="minorHAnsi" w:hAnsiTheme="minorHAnsi"/>
          <w:noProof/>
          <w:lang w:eastAsia="en-AU"/>
        </w:rPr>
        <mc:AlternateContent>
          <mc:Choice Requires="wps">
            <w:drawing>
              <wp:anchor distT="0" distB="0" distL="114300" distR="114300" simplePos="0" relativeHeight="251675648" behindDoc="0" locked="0" layoutInCell="1" allowOverlap="1" wp14:anchorId="5E224F0B" wp14:editId="653F3156">
                <wp:simplePos x="0" y="0"/>
                <wp:positionH relativeFrom="column">
                  <wp:posOffset>914400</wp:posOffset>
                </wp:positionH>
                <wp:positionV relativeFrom="paragraph">
                  <wp:posOffset>7230745</wp:posOffset>
                </wp:positionV>
                <wp:extent cx="10287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8C42FF" id="Straight Arrow Connector 8" o:spid="_x0000_s1026" type="#_x0000_t32" style="position:absolute;margin-left:1in;margin-top:569.35pt;width:81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" strokecolor="#5b9bd5 [3204]" strokeweight=".5pt">
                <v:stroke endarrow="block" joinstyle="miter"/>
              </v:shape>
            </w:pict>
          </mc:Fallback>
        </mc:AlternateContent>
      </w:r>
      <w:r w:rsidRPr="004C574B">
        <w:rPr>
          <w:rFonts w:asciiTheme="minorHAnsi" w:hAnsiTheme="minorHAnsi"/>
          <w:noProof/>
          <w:lang w:eastAsia="en-AU"/>
        </w:rPr>
        <mc:AlternateContent>
          <mc:Choice Requires="wps">
            <w:drawing>
              <wp:anchor distT="0" distB="0" distL="114300" distR="114300" simplePos="0" relativeHeight="251674624" behindDoc="0" locked="0" layoutInCell="1" allowOverlap="1" wp14:anchorId="44549000" wp14:editId="7B252F15">
                <wp:simplePos x="0" y="0"/>
                <wp:positionH relativeFrom="column">
                  <wp:posOffset>914400</wp:posOffset>
                </wp:positionH>
                <wp:positionV relativeFrom="paragraph">
                  <wp:posOffset>6602095</wp:posOffset>
                </wp:positionV>
                <wp:extent cx="0" cy="6286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4B7B8"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in,519.85pt" to="1in,5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" strokecolor="#5b9bd5 [3204]" strokeweight=".5pt">
                <v:stroke joinstyle="miter"/>
              </v:line>
            </w:pict>
          </mc:Fallback>
        </mc:AlternateContent>
      </w:r>
      <w:r w:rsidRPr="004C574B">
        <w:rPr>
          <w:rFonts w:asciiTheme="minorHAnsi" w:hAnsiTheme="minorHAnsi"/>
          <w:noProof/>
          <w:lang w:eastAsia="en-AU"/>
        </w:rPr>
        <mc:AlternateContent>
          <mc:Choice Requires="wps">
            <w:drawing>
              <wp:anchor distT="0" distB="0" distL="114300" distR="114300" simplePos="0" relativeHeight="251672576" behindDoc="0" locked="0" layoutInCell="1" allowOverlap="1" wp14:anchorId="7C6BD31E" wp14:editId="4F8F26A9">
                <wp:simplePos x="0" y="0"/>
                <wp:positionH relativeFrom="column">
                  <wp:posOffset>1838325</wp:posOffset>
                </wp:positionH>
                <wp:positionV relativeFrom="paragraph">
                  <wp:posOffset>4777740</wp:posOffset>
                </wp:positionV>
                <wp:extent cx="333375"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F0E35A" id="Straight Arrow Connector 26" o:spid="_x0000_s1026" type="#_x0000_t32" style="position:absolute;margin-left:144.75pt;margin-top:376.2pt;width:26.2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" strokecolor="#5b9bd5 [3204]" strokeweight=".5pt">
                <v:stroke endarrow="block" joinstyle="miter"/>
              </v:shape>
            </w:pict>
          </mc:Fallback>
        </mc:AlternateContent>
      </w:r>
      <w:r w:rsidRPr="004C574B">
        <w:rPr>
          <w:rFonts w:asciiTheme="minorHAnsi" w:hAnsiTheme="minorHAnsi"/>
          <w:noProof/>
          <w:lang w:eastAsia="en-AU"/>
        </w:rPr>
        <mc:AlternateContent>
          <mc:Choice Requires="wps">
            <w:drawing>
              <wp:anchor distT="0" distB="0" distL="114300" distR="114300" simplePos="0" relativeHeight="251671552" behindDoc="0" locked="0" layoutInCell="1" allowOverlap="1" wp14:anchorId="41CB1443" wp14:editId="26D51347">
                <wp:simplePos x="0" y="0"/>
                <wp:positionH relativeFrom="column">
                  <wp:posOffset>3543300</wp:posOffset>
                </wp:positionH>
                <wp:positionV relativeFrom="paragraph">
                  <wp:posOffset>4777740</wp:posOffset>
                </wp:positionV>
                <wp:extent cx="34290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B27D62" id="Straight Arrow Connector 25" o:spid="_x0000_s1026" type="#_x0000_t32" style="position:absolute;margin-left:279pt;margin-top:376.2pt;width:27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1c1AEAAAEE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" strokecolor="#5b9bd5 [3204]" strokeweight=".5pt">
                <v:stroke endarrow="block" joinstyle="miter"/>
              </v:shape>
            </w:pict>
          </mc:Fallback>
        </mc:AlternateContent>
      </w:r>
      <w:r w:rsidRPr="004C574B">
        <w:rPr>
          <w:rFonts w:asciiTheme="minorHAnsi" w:hAnsiTheme="minorHAnsi"/>
          <w:noProof/>
          <w:lang w:eastAsia="en-AU"/>
        </w:rPr>
        <mc:AlternateContent>
          <mc:Choice Requires="wps">
            <w:drawing>
              <wp:anchor distT="0" distB="0" distL="114300" distR="114300" simplePos="0" relativeHeight="251660288" behindDoc="0" locked="0" layoutInCell="1" allowOverlap="1" wp14:anchorId="57514277" wp14:editId="636FA77F">
                <wp:simplePos x="0" y="0"/>
                <wp:positionH relativeFrom="column">
                  <wp:posOffset>3886200</wp:posOffset>
                </wp:positionH>
                <wp:positionV relativeFrom="paragraph">
                  <wp:posOffset>1691640</wp:posOffset>
                </wp:positionV>
                <wp:extent cx="3429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9D066C" id="Straight Arrow Connector 19" o:spid="_x0000_s1026" type="#_x0000_t32" style="position:absolute;margin-left:306pt;margin-top:133.2pt;width:2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" strokecolor="#5b9bd5 [3204]" strokeweight=".5pt">
                <v:stroke endarrow="block" joinstyle="miter"/>
              </v:shape>
            </w:pict>
          </mc:Fallback>
        </mc:AlternateContent>
      </w:r>
    </w:p>
    <w:p w:rsidR="004C574B" w:rsidRPr="004C574B" w:rsidRDefault="004C574B" w:rsidP="004C574B">
      <w:pPr>
        <w:rPr>
          <w:rFonts w:asciiTheme="minorHAnsi" w:hAnsiTheme="minorHAnsi"/>
        </w:rPr>
      </w:pPr>
      <w:r w:rsidRPr="004C574B">
        <w:rPr>
          <w:rFonts w:asciiTheme="minorHAnsi" w:hAnsiTheme="minorHAnsi"/>
          <w:noProof/>
          <w:lang w:eastAsia="en-AU"/>
        </w:rPr>
        <mc:AlternateContent>
          <mc:Choice Requires="wps">
            <w:drawing>
              <wp:anchor distT="0" distB="0" distL="114300" distR="114300" simplePos="0" relativeHeight="251663360" behindDoc="0" locked="0" layoutInCell="1" allowOverlap="1" wp14:anchorId="4D798BED" wp14:editId="4AF9E64D">
                <wp:simplePos x="0" y="0"/>
                <wp:positionH relativeFrom="column">
                  <wp:posOffset>1373588</wp:posOffset>
                </wp:positionH>
                <wp:positionV relativeFrom="paragraph">
                  <wp:posOffset>74847</wp:posOffset>
                </wp:positionV>
                <wp:extent cx="3086100" cy="516835"/>
                <wp:effectExtent l="0" t="0" r="19050" b="17145"/>
                <wp:wrapNone/>
                <wp:docPr id="2" name="Flowchart: Alternate Process 2"/>
                <wp:cNvGraphicFramePr/>
                <a:graphic xmlns:a="http://schemas.openxmlformats.org/drawingml/2006/main">
                  <a:graphicData uri="http://schemas.microsoft.com/office/word/2010/wordprocessingShape">
                    <wps:wsp>
                      <wps:cNvSpPr/>
                      <wps:spPr>
                        <a:xfrm>
                          <a:off x="0" y="0"/>
                          <a:ext cx="3086100" cy="516835"/>
                        </a:xfrm>
                        <a:prstGeom prst="flowChartAlternate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C574B" w:rsidRPr="004C574B" w:rsidRDefault="004C574B" w:rsidP="004C574B">
                            <w:pPr>
                              <w:jc w:val="center"/>
                              <w:rPr>
                                <w:rFonts w:asciiTheme="minorHAnsi" w:hAnsiTheme="minorHAnsi"/>
                              </w:rPr>
                            </w:pPr>
                            <w:r w:rsidRPr="004C574B">
                              <w:rPr>
                                <w:rFonts w:asciiTheme="minorHAnsi" w:hAnsiTheme="minorHAnsi"/>
                              </w:rPr>
                              <w:t>Lodge a Request for Reasonable Adjustments form with your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798BE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108.15pt;margin-top:5.9pt;width:243pt;height:40.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" fillcolor="#ed7d31 [3205]" strokecolor="#823b0b [1605]" strokeweight="1pt">
                <v:textbox>
                  <w:txbxContent>
                    <w:p w:rsidR="004C574B" w:rsidRPr="004C574B" w:rsidRDefault="004C574B" w:rsidP="004C574B">
                      <w:pPr>
                        <w:jc w:val="center"/>
                        <w:rPr>
                          <w:rFonts w:asciiTheme="minorHAnsi" w:hAnsiTheme="minorHAnsi"/>
                        </w:rPr>
                      </w:pPr>
                      <w:r w:rsidRPr="004C574B">
                        <w:rPr>
                          <w:rFonts w:asciiTheme="minorHAnsi" w:hAnsiTheme="minorHAnsi"/>
                        </w:rPr>
                        <w:t>Lodge a Request for Reasonable Adjustments form with your manager.</w:t>
                      </w:r>
                    </w:p>
                  </w:txbxContent>
                </v:textbox>
              </v:shape>
            </w:pict>
          </mc:Fallback>
        </mc:AlternateContent>
      </w:r>
      <w:r w:rsidRPr="004C574B">
        <w:rPr>
          <w:rFonts w:asciiTheme="minorHAnsi" w:hAnsiTheme="minorHAnsi"/>
          <w:noProof/>
          <w:lang w:eastAsia="en-AU"/>
        </w:rPr>
        <mc:AlternateContent>
          <mc:Choice Requires="wps">
            <w:drawing>
              <wp:anchor distT="0" distB="0" distL="114300" distR="114300" simplePos="0" relativeHeight="251665408" behindDoc="0" locked="0" layoutInCell="1" allowOverlap="1" wp14:anchorId="700504B1" wp14:editId="0B91E9A6">
                <wp:simplePos x="0" y="0"/>
                <wp:positionH relativeFrom="column">
                  <wp:posOffset>4230094</wp:posOffset>
                </wp:positionH>
                <wp:positionV relativeFrom="paragraph">
                  <wp:posOffset>1046480</wp:posOffset>
                </wp:positionV>
                <wp:extent cx="1485900" cy="1495425"/>
                <wp:effectExtent l="0" t="0" r="19050" b="28575"/>
                <wp:wrapNone/>
                <wp:docPr id="5" name="Flowchart: Alternate Process 5"/>
                <wp:cNvGraphicFramePr/>
                <a:graphic xmlns:a="http://schemas.openxmlformats.org/drawingml/2006/main">
                  <a:graphicData uri="http://schemas.microsoft.com/office/word/2010/wordprocessingShape">
                    <wps:wsp>
                      <wps:cNvSpPr/>
                      <wps:spPr>
                        <a:xfrm>
                          <a:off x="0" y="0"/>
                          <a:ext cx="1485900" cy="1495425"/>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4C574B" w:rsidRPr="004C574B" w:rsidRDefault="004C574B" w:rsidP="004C574B">
                            <w:pPr>
                              <w:jc w:val="center"/>
                              <w:rPr>
                                <w:rFonts w:asciiTheme="minorHAnsi" w:hAnsiTheme="minorHAnsi"/>
                              </w:rPr>
                            </w:pPr>
                            <w:r w:rsidRPr="004C574B">
                              <w:rPr>
                                <w:rFonts w:asciiTheme="minorHAnsi" w:hAnsiTheme="minorHAnsi"/>
                              </w:rPr>
                              <w:t>If the request can be met using existing resources, you will be notified and action taken to secure</w:t>
                            </w:r>
                            <w:r>
                              <w:t xml:space="preserve"> </w:t>
                            </w:r>
                            <w:r w:rsidRPr="004C574B">
                              <w:rPr>
                                <w:rFonts w:asciiTheme="minorHAnsi" w:hAnsiTheme="minorHAnsi"/>
                              </w:rPr>
                              <w:t>required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504B1" id="Flowchart: Alternate Process 5" o:spid="_x0000_s1027" type="#_x0000_t176" style="position:absolute;margin-left:333.1pt;margin-top:82.4pt;width:117pt;height:11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" fillcolor="#ffc000 [3207]" strokecolor="#7f5f00 [1607]" strokeweight="1pt">
                <v:textbox>
                  <w:txbxContent>
                    <w:p w:rsidR="004C574B" w:rsidRPr="004C574B" w:rsidRDefault="004C574B" w:rsidP="004C574B">
                      <w:pPr>
                        <w:jc w:val="center"/>
                        <w:rPr>
                          <w:rFonts w:asciiTheme="minorHAnsi" w:hAnsiTheme="minorHAnsi"/>
                        </w:rPr>
                      </w:pPr>
                      <w:r w:rsidRPr="004C574B">
                        <w:rPr>
                          <w:rFonts w:asciiTheme="minorHAnsi" w:hAnsiTheme="minorHAnsi"/>
                        </w:rPr>
                        <w:t>If the request can be met using existing resources, you will be notified and action taken to secure</w:t>
                      </w:r>
                      <w:r>
                        <w:t xml:space="preserve"> </w:t>
                      </w:r>
                      <w:r w:rsidRPr="004C574B">
                        <w:rPr>
                          <w:rFonts w:asciiTheme="minorHAnsi" w:hAnsiTheme="minorHAnsi"/>
                        </w:rPr>
                        <w:t>required support</w:t>
                      </w:r>
                    </w:p>
                  </w:txbxContent>
                </v:textbox>
              </v:shape>
            </w:pict>
          </mc:Fallback>
        </mc:AlternateContent>
      </w:r>
      <w:r w:rsidRPr="004C574B">
        <w:rPr>
          <w:rFonts w:asciiTheme="minorHAnsi" w:hAnsiTheme="minorHAnsi"/>
          <w:noProof/>
          <w:lang w:eastAsia="en-AU"/>
        </w:rPr>
        <mc:AlternateContent>
          <mc:Choice Requires="wps">
            <w:drawing>
              <wp:anchor distT="0" distB="0" distL="114300" distR="114300" simplePos="0" relativeHeight="251668480" behindDoc="0" locked="0" layoutInCell="1" allowOverlap="1" wp14:anchorId="77BD35C8" wp14:editId="30C52781">
                <wp:simplePos x="0" y="0"/>
                <wp:positionH relativeFrom="column">
                  <wp:posOffset>3896139</wp:posOffset>
                </wp:positionH>
                <wp:positionV relativeFrom="paragraph">
                  <wp:posOffset>3813534</wp:posOffset>
                </wp:positionV>
                <wp:extent cx="1809750" cy="1362075"/>
                <wp:effectExtent l="0" t="0" r="19050" b="28575"/>
                <wp:wrapNone/>
                <wp:docPr id="17" name="Flowchart: Alternate Process 17"/>
                <wp:cNvGraphicFramePr/>
                <a:graphic xmlns:a="http://schemas.openxmlformats.org/drawingml/2006/main">
                  <a:graphicData uri="http://schemas.microsoft.com/office/word/2010/wordprocessingShape">
                    <wps:wsp>
                      <wps:cNvSpPr/>
                      <wps:spPr>
                        <a:xfrm>
                          <a:off x="0" y="0"/>
                          <a:ext cx="1809750" cy="1362075"/>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4C574B" w:rsidRPr="004C574B" w:rsidRDefault="004C574B" w:rsidP="004C574B">
                            <w:pPr>
                              <w:jc w:val="center"/>
                              <w:rPr>
                                <w:rFonts w:asciiTheme="minorHAnsi" w:hAnsiTheme="minorHAnsi"/>
                              </w:rPr>
                            </w:pPr>
                            <w:r w:rsidRPr="004C574B">
                              <w:rPr>
                                <w:rFonts w:asciiTheme="minorHAnsi" w:hAnsiTheme="minorHAnsi"/>
                              </w:rPr>
                              <w:t>If the EAF application is approved by JobAccess, your manager will purchase the support and lodge the claim for expenses to EAF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BD35C8" id="Flowchart: Alternate Process 17" o:spid="_x0000_s1028" type="#_x0000_t176" style="position:absolute;margin-left:306.8pt;margin-top:300.3pt;width:142.5pt;height:10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" fillcolor="#ffc000 [3207]" strokecolor="#7f5f00 [1607]" strokeweight="1pt">
                <v:textbox>
                  <w:txbxContent>
                    <w:p w:rsidR="004C574B" w:rsidRPr="004C574B" w:rsidRDefault="004C574B" w:rsidP="004C574B">
                      <w:pPr>
                        <w:jc w:val="center"/>
                        <w:rPr>
                          <w:rFonts w:asciiTheme="minorHAnsi" w:hAnsiTheme="minorHAnsi"/>
                        </w:rPr>
                      </w:pPr>
                      <w:r w:rsidRPr="004C574B">
                        <w:rPr>
                          <w:rFonts w:asciiTheme="minorHAnsi" w:hAnsiTheme="minorHAnsi"/>
                        </w:rPr>
                        <w:t xml:space="preserve">If the EAF application is approved by </w:t>
                      </w:r>
                      <w:proofErr w:type="spellStart"/>
                      <w:r w:rsidRPr="004C574B">
                        <w:rPr>
                          <w:rFonts w:asciiTheme="minorHAnsi" w:hAnsiTheme="minorHAnsi"/>
                        </w:rPr>
                        <w:t>JobAccess</w:t>
                      </w:r>
                      <w:proofErr w:type="spellEnd"/>
                      <w:r w:rsidRPr="004C574B">
                        <w:rPr>
                          <w:rFonts w:asciiTheme="minorHAnsi" w:hAnsiTheme="minorHAnsi"/>
                        </w:rPr>
                        <w:t>, your manager will purchase the support and lodge the claim for expenses to EAF</w:t>
                      </w:r>
                    </w:p>
                  </w:txbxContent>
                </v:textbox>
              </v:shape>
            </w:pict>
          </mc:Fallback>
        </mc:AlternateContent>
      </w:r>
      <w:r w:rsidRPr="004C574B">
        <w:rPr>
          <w:rFonts w:asciiTheme="minorHAnsi" w:hAnsiTheme="minorHAnsi"/>
          <w:noProof/>
          <w:lang w:eastAsia="en-AU"/>
        </w:rPr>
        <mc:AlternateContent>
          <mc:Choice Requires="wps">
            <w:drawing>
              <wp:anchor distT="0" distB="0" distL="114300" distR="114300" simplePos="0" relativeHeight="251669504" behindDoc="0" locked="0" layoutInCell="1" allowOverlap="1" wp14:anchorId="16893E6E" wp14:editId="2A2CCF24">
                <wp:simplePos x="0" y="0"/>
                <wp:positionH relativeFrom="column">
                  <wp:posOffset>0</wp:posOffset>
                </wp:positionH>
                <wp:positionV relativeFrom="paragraph">
                  <wp:posOffset>3805582</wp:posOffset>
                </wp:positionV>
                <wp:extent cx="1838325" cy="2514600"/>
                <wp:effectExtent l="0" t="0" r="28575" b="19050"/>
                <wp:wrapNone/>
                <wp:docPr id="23" name="Flowchart: Alternate Process 23"/>
                <wp:cNvGraphicFramePr/>
                <a:graphic xmlns:a="http://schemas.openxmlformats.org/drawingml/2006/main">
                  <a:graphicData uri="http://schemas.microsoft.com/office/word/2010/wordprocessingShape">
                    <wps:wsp>
                      <wps:cNvSpPr/>
                      <wps:spPr>
                        <a:xfrm>
                          <a:off x="0" y="0"/>
                          <a:ext cx="1838325" cy="251460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4C574B" w:rsidRDefault="004C574B" w:rsidP="004C574B">
                            <w:pPr>
                              <w:jc w:val="center"/>
                            </w:pPr>
                            <w:r w:rsidRPr="004C574B">
                              <w:rPr>
                                <w:rFonts w:asciiTheme="minorHAnsi" w:hAnsiTheme="minorHAnsi"/>
                              </w:rPr>
                              <w:t>If the application is declined, the University can choose to support the request. If approved you will be notified and the manager will purchase the support. If declined you will receive</w:t>
                            </w:r>
                            <w:r>
                              <w:t xml:space="preserve"> </w:t>
                            </w:r>
                            <w:r w:rsidRPr="004C574B">
                              <w:rPr>
                                <w:rFonts w:asciiTheme="minorHAnsi" w:hAnsiTheme="minorHAnsi"/>
                              </w:rPr>
                              <w:t>correspondence on the reasons the request was unsuccessful.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893E6E" id="Flowchart: Alternate Process 23" o:spid="_x0000_s1029" type="#_x0000_t176" style="position:absolute;margin-left:0;margin-top:299.65pt;width:144.75pt;height:19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" fillcolor="#ffc000 [3207]" strokecolor="#7f5f00 [1607]" strokeweight="1pt">
                <v:textbox>
                  <w:txbxContent>
                    <w:p w:rsidR="004C574B" w:rsidRDefault="004C574B" w:rsidP="004C574B">
                      <w:pPr>
                        <w:jc w:val="center"/>
                      </w:pPr>
                      <w:r w:rsidRPr="004C574B">
                        <w:rPr>
                          <w:rFonts w:asciiTheme="minorHAnsi" w:hAnsiTheme="minorHAnsi"/>
                        </w:rPr>
                        <w:t>If the application is declined, the University can choose to support the request. If approved you will be notified and the manager will purchase the support. If declined you will receive</w:t>
                      </w:r>
                      <w:r>
                        <w:t xml:space="preserve"> </w:t>
                      </w:r>
                      <w:r w:rsidRPr="004C574B">
                        <w:rPr>
                          <w:rFonts w:asciiTheme="minorHAnsi" w:hAnsiTheme="minorHAnsi"/>
                        </w:rPr>
                        <w:t>correspondence on the reasons the request was unsuccessful.</w:t>
                      </w:r>
                    </w:p>
                  </w:txbxContent>
                </v:textbox>
              </v:shape>
            </w:pict>
          </mc:Fallback>
        </mc:AlternateContent>
      </w:r>
    </w:p>
    <w:p w:rsidR="00D805EF" w:rsidRDefault="00D805EF" w:rsidP="00D805EF">
      <w:pPr>
        <w:rPr>
          <w:rFonts w:asciiTheme="minorHAnsi" w:hAnsiTheme="minorHAnsi"/>
        </w:rPr>
      </w:pPr>
    </w:p>
    <w:p w:rsidR="00D805EF" w:rsidRDefault="004C574B" w:rsidP="00D805EF">
      <w:pPr>
        <w:rPr>
          <w:rFonts w:asciiTheme="minorHAnsi" w:hAnsiTheme="minorHAnsi"/>
        </w:rPr>
      </w:pPr>
      <w:r w:rsidRPr="004C574B">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34F01" wp14:editId="43CA924F">
                <wp:simplePos x="0" y="0"/>
                <wp:positionH relativeFrom="column">
                  <wp:posOffset>2865452</wp:posOffset>
                </wp:positionH>
                <wp:positionV relativeFrom="paragraph">
                  <wp:posOffset>8972</wp:posOffset>
                </wp:positionV>
                <wp:extent cx="0" cy="342900"/>
                <wp:effectExtent l="76200" t="0" r="76200" b="57150"/>
                <wp:wrapNone/>
                <wp:docPr id="18" name="Straight Arrow Connector 1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5A6CE0" id="Straight Arrow Connector 18" o:spid="_x0000_s1026" type="#_x0000_t32" style="position:absolute;margin-left:225.65pt;margin-top:.7pt;width:0;height: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" strokecolor="#5b9bd5 [3204]" strokeweight=".5pt">
                <v:stroke endarrow="block" joinstyle="miter"/>
              </v:shape>
            </w:pict>
          </mc:Fallback>
        </mc:AlternateContent>
      </w:r>
    </w:p>
    <w:p w:rsidR="004C574B" w:rsidRDefault="00737B3E" w:rsidP="00D805EF">
      <w:pPr>
        <w:rPr>
          <w:rFonts w:asciiTheme="minorHAnsi" w:hAnsiTheme="minorHAnsi"/>
        </w:rPr>
      </w:pPr>
      <w:r w:rsidRPr="004C574B">
        <w:rPr>
          <w:rFonts w:asciiTheme="minorHAnsi" w:hAnsiTheme="minorHAnsi"/>
          <w:noProof/>
          <w:lang w:eastAsia="en-AU"/>
        </w:rPr>
        <mc:AlternateContent>
          <mc:Choice Requires="wps">
            <w:drawing>
              <wp:anchor distT="0" distB="0" distL="114300" distR="114300" simplePos="0" relativeHeight="251664384" behindDoc="0" locked="0" layoutInCell="1" allowOverlap="1" wp14:anchorId="4D5BBC56" wp14:editId="53550EB3">
                <wp:simplePos x="0" y="0"/>
                <wp:positionH relativeFrom="column">
                  <wp:posOffset>1836420</wp:posOffset>
                </wp:positionH>
                <wp:positionV relativeFrom="paragraph">
                  <wp:posOffset>102042</wp:posOffset>
                </wp:positionV>
                <wp:extent cx="2047875" cy="676275"/>
                <wp:effectExtent l="0" t="0" r="28575" b="28575"/>
                <wp:wrapNone/>
                <wp:docPr id="4" name="Flowchart: Alternate Process 4"/>
                <wp:cNvGraphicFramePr/>
                <a:graphic xmlns:a="http://schemas.openxmlformats.org/drawingml/2006/main">
                  <a:graphicData uri="http://schemas.microsoft.com/office/word/2010/wordprocessingShape">
                    <wps:wsp>
                      <wps:cNvSpPr/>
                      <wps:spPr>
                        <a:xfrm>
                          <a:off x="0" y="0"/>
                          <a:ext cx="2047875" cy="676275"/>
                        </a:xfrm>
                        <a:prstGeom prst="flowChartAlternate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C574B" w:rsidRPr="004C574B" w:rsidRDefault="004C574B" w:rsidP="004C574B">
                            <w:pPr>
                              <w:jc w:val="center"/>
                              <w:rPr>
                                <w:rFonts w:asciiTheme="minorHAnsi" w:hAnsiTheme="minorHAnsi"/>
                              </w:rPr>
                            </w:pPr>
                            <w:r w:rsidRPr="004C574B">
                              <w:rPr>
                                <w:rFonts w:asciiTheme="minorHAnsi" w:hAnsiTheme="minorHAnsi"/>
                              </w:rPr>
                              <w:t>Request assessed by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BBC56" id="Flowchart: Alternate Process 4" o:spid="_x0000_s1030" type="#_x0000_t176" style="position:absolute;margin-left:144.6pt;margin-top:8.05pt;width:161.25pt;height:5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" fillcolor="#ed7d31 [3205]" strokecolor="#823b0b [1605]" strokeweight="1pt">
                <v:textbox>
                  <w:txbxContent>
                    <w:p w:rsidR="004C574B" w:rsidRPr="004C574B" w:rsidRDefault="004C574B" w:rsidP="004C574B">
                      <w:pPr>
                        <w:jc w:val="center"/>
                        <w:rPr>
                          <w:rFonts w:asciiTheme="minorHAnsi" w:hAnsiTheme="minorHAnsi"/>
                        </w:rPr>
                      </w:pPr>
                      <w:r w:rsidRPr="004C574B">
                        <w:rPr>
                          <w:rFonts w:asciiTheme="minorHAnsi" w:hAnsiTheme="minorHAnsi"/>
                        </w:rPr>
                        <w:t>Request assessed by manager</w:t>
                      </w:r>
                    </w:p>
                  </w:txbxContent>
                </v:textbox>
              </v:shape>
            </w:pict>
          </mc:Fallback>
        </mc:AlternateContent>
      </w:r>
    </w:p>
    <w:p w:rsidR="004C574B" w:rsidRDefault="004C574B" w:rsidP="00D805EF">
      <w:pPr>
        <w:rPr>
          <w:rFonts w:asciiTheme="minorHAnsi" w:hAnsiTheme="minorHAnsi"/>
        </w:rPr>
      </w:pPr>
    </w:p>
    <w:p w:rsidR="004C574B" w:rsidRDefault="00737B3E" w:rsidP="00D805EF">
      <w:pPr>
        <w:rPr>
          <w:rFonts w:asciiTheme="minorHAnsi" w:hAnsiTheme="minorHAnsi"/>
        </w:rPr>
      </w:pPr>
      <w:r w:rsidRPr="004C574B">
        <w:rPr>
          <w:rFonts w:asciiTheme="minorHAnsi" w:hAnsiTheme="minorHAnsi"/>
          <w:noProof/>
          <w:lang w:eastAsia="en-AU"/>
        </w:rPr>
        <mc:AlternateContent>
          <mc:Choice Requires="wps">
            <w:drawing>
              <wp:anchor distT="0" distB="0" distL="114300" distR="114300" simplePos="0" relativeHeight="251661312" behindDoc="0" locked="0" layoutInCell="1" allowOverlap="1" wp14:anchorId="0121D29B" wp14:editId="0999352A">
                <wp:simplePos x="0" y="0"/>
                <wp:positionH relativeFrom="column">
                  <wp:posOffset>2881354</wp:posOffset>
                </wp:positionH>
                <wp:positionV relativeFrom="paragraph">
                  <wp:posOffset>140667</wp:posOffset>
                </wp:positionV>
                <wp:extent cx="0" cy="342900"/>
                <wp:effectExtent l="76200" t="0" r="76200" b="57150"/>
                <wp:wrapNone/>
                <wp:docPr id="20" name="Straight Arrow Connector 2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4DBEC" id="Straight Arrow Connector 20" o:spid="_x0000_s1026" type="#_x0000_t32" style="position:absolute;margin-left:226.9pt;margin-top:11.1pt;width:0;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" strokecolor="#5b9bd5 [3204]" strokeweight=".5pt">
                <v:stroke endarrow="block" joinstyle="miter"/>
              </v:shape>
            </w:pict>
          </mc:Fallback>
        </mc:AlternateContent>
      </w:r>
    </w:p>
    <w:p w:rsidR="004C574B" w:rsidRDefault="004C574B" w:rsidP="00D805EF">
      <w:pPr>
        <w:rPr>
          <w:rFonts w:asciiTheme="minorHAnsi" w:hAnsiTheme="minorHAnsi"/>
        </w:rPr>
      </w:pPr>
    </w:p>
    <w:p w:rsidR="004C574B" w:rsidRDefault="00737B3E" w:rsidP="00D805EF">
      <w:pPr>
        <w:rPr>
          <w:rFonts w:asciiTheme="minorHAnsi" w:hAnsiTheme="minorHAnsi"/>
        </w:rPr>
      </w:pPr>
      <w:r w:rsidRPr="004C574B">
        <w:rPr>
          <w:rFonts w:asciiTheme="minorHAnsi" w:hAnsiTheme="minorHAnsi"/>
          <w:noProof/>
          <w:lang w:eastAsia="en-AU"/>
        </w:rPr>
        <mc:AlternateContent>
          <mc:Choice Requires="wps">
            <w:drawing>
              <wp:anchor distT="0" distB="0" distL="114300" distR="114300" simplePos="0" relativeHeight="251666432" behindDoc="0" locked="0" layoutInCell="1" allowOverlap="1" wp14:anchorId="55995038" wp14:editId="75A75004">
                <wp:simplePos x="0" y="0"/>
                <wp:positionH relativeFrom="column">
                  <wp:posOffset>1836420</wp:posOffset>
                </wp:positionH>
                <wp:positionV relativeFrom="paragraph">
                  <wp:posOffset>9083</wp:posOffset>
                </wp:positionV>
                <wp:extent cx="2057400" cy="1771650"/>
                <wp:effectExtent l="0" t="0" r="19050" b="19050"/>
                <wp:wrapNone/>
                <wp:docPr id="7" name="Flowchart: Alternate Process 7"/>
                <wp:cNvGraphicFramePr/>
                <a:graphic xmlns:a="http://schemas.openxmlformats.org/drawingml/2006/main">
                  <a:graphicData uri="http://schemas.microsoft.com/office/word/2010/wordprocessingShape">
                    <wps:wsp>
                      <wps:cNvSpPr/>
                      <wps:spPr>
                        <a:xfrm>
                          <a:off x="0" y="0"/>
                          <a:ext cx="2057400" cy="1771650"/>
                        </a:xfrm>
                        <a:prstGeom prst="flowChartAlternate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C574B" w:rsidRPr="004C574B" w:rsidRDefault="004C574B" w:rsidP="004C574B">
                            <w:pPr>
                              <w:jc w:val="center"/>
                              <w:rPr>
                                <w:rFonts w:asciiTheme="minorHAnsi" w:hAnsiTheme="minorHAnsi"/>
                              </w:rPr>
                            </w:pPr>
                            <w:r w:rsidRPr="004C574B">
                              <w:rPr>
                                <w:rFonts w:asciiTheme="minorHAnsi" w:hAnsiTheme="minorHAnsi"/>
                              </w:rPr>
                              <w:t>If existing resources are not adequate, complete an application to the (government funded) Employment Assistance Fund (EAF) with your</w:t>
                            </w:r>
                            <w:r>
                              <w:t xml:space="preserve"> </w:t>
                            </w:r>
                            <w:r w:rsidRPr="004C574B">
                              <w:rPr>
                                <w:rFonts w:asciiTheme="minorHAnsi" w:hAnsiTheme="minorHAnsi"/>
                              </w:rPr>
                              <w:t>manager. Contact a Job Access Adviser for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995038" id="Flowchart: Alternate Process 7" o:spid="_x0000_s1031" type="#_x0000_t176" style="position:absolute;margin-left:144.6pt;margin-top:.7pt;width:162pt;height:13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" fillcolor="#ed7d31 [3205]" strokecolor="#823b0b [1605]" strokeweight="1pt">
                <v:textbox>
                  <w:txbxContent>
                    <w:p w:rsidR="004C574B" w:rsidRPr="004C574B" w:rsidRDefault="004C574B" w:rsidP="004C574B">
                      <w:pPr>
                        <w:jc w:val="center"/>
                        <w:rPr>
                          <w:rFonts w:asciiTheme="minorHAnsi" w:hAnsiTheme="minorHAnsi"/>
                        </w:rPr>
                      </w:pPr>
                      <w:r w:rsidRPr="004C574B">
                        <w:rPr>
                          <w:rFonts w:asciiTheme="minorHAnsi" w:hAnsiTheme="minorHAnsi"/>
                        </w:rPr>
                        <w:t>If existing resources are not adequate, complete an application to the (government funded) Employment Assistance Fund (EAF) with your</w:t>
                      </w:r>
                      <w:r>
                        <w:t xml:space="preserve"> </w:t>
                      </w:r>
                      <w:r w:rsidRPr="004C574B">
                        <w:rPr>
                          <w:rFonts w:asciiTheme="minorHAnsi" w:hAnsiTheme="minorHAnsi"/>
                        </w:rPr>
                        <w:t>manager. Contact a Job Access Adviser for assistance.</w:t>
                      </w:r>
                    </w:p>
                  </w:txbxContent>
                </v:textbox>
              </v:shape>
            </w:pict>
          </mc:Fallback>
        </mc:AlternateContent>
      </w:r>
    </w:p>
    <w:p w:rsidR="004C574B" w:rsidRDefault="004C574B" w:rsidP="00D805EF">
      <w:pPr>
        <w:rPr>
          <w:rFonts w:asciiTheme="minorHAnsi" w:hAnsiTheme="minorHAnsi"/>
        </w:rPr>
      </w:pPr>
    </w:p>
    <w:p w:rsidR="004C574B" w:rsidRDefault="004C574B" w:rsidP="00D805EF">
      <w:pPr>
        <w:rPr>
          <w:rFonts w:asciiTheme="minorHAnsi" w:hAnsiTheme="minorHAnsi"/>
        </w:rPr>
      </w:pPr>
    </w:p>
    <w:p w:rsidR="004C574B" w:rsidRDefault="004C574B" w:rsidP="00D805EF">
      <w:pPr>
        <w:rPr>
          <w:rFonts w:asciiTheme="minorHAnsi" w:hAnsiTheme="minorHAnsi"/>
        </w:rPr>
      </w:pPr>
    </w:p>
    <w:p w:rsidR="004C574B" w:rsidRDefault="004C574B" w:rsidP="00D805EF">
      <w:pPr>
        <w:rPr>
          <w:rFonts w:asciiTheme="minorHAnsi" w:hAnsiTheme="minorHAnsi"/>
        </w:rPr>
      </w:pPr>
    </w:p>
    <w:p w:rsidR="004C574B" w:rsidRDefault="004C574B" w:rsidP="00D805EF">
      <w:pPr>
        <w:rPr>
          <w:rFonts w:asciiTheme="minorHAnsi" w:hAnsiTheme="minorHAnsi"/>
        </w:rPr>
      </w:pPr>
    </w:p>
    <w:p w:rsidR="004C574B" w:rsidRDefault="00737B3E" w:rsidP="00D805EF">
      <w:pPr>
        <w:rPr>
          <w:rFonts w:asciiTheme="minorHAnsi" w:hAnsiTheme="minorHAnsi"/>
        </w:rPr>
      </w:pPr>
      <w:r w:rsidRPr="004C574B">
        <w:rPr>
          <w:rFonts w:asciiTheme="minorHAnsi" w:hAnsiTheme="minorHAnsi"/>
          <w:noProof/>
          <w:lang w:eastAsia="en-AU"/>
        </w:rPr>
        <mc:AlternateContent>
          <mc:Choice Requires="wps">
            <w:drawing>
              <wp:anchor distT="0" distB="0" distL="114300" distR="114300" simplePos="0" relativeHeight="251662336" behindDoc="0" locked="0" layoutInCell="1" allowOverlap="1" wp14:anchorId="2EB59F8B" wp14:editId="08B6552A">
                <wp:simplePos x="0" y="0"/>
                <wp:positionH relativeFrom="column">
                  <wp:posOffset>2883011</wp:posOffset>
                </wp:positionH>
                <wp:positionV relativeFrom="paragraph">
                  <wp:posOffset>42048</wp:posOffset>
                </wp:positionV>
                <wp:extent cx="0" cy="342900"/>
                <wp:effectExtent l="76200" t="0" r="76200" b="57150"/>
                <wp:wrapNone/>
                <wp:docPr id="21" name="Straight Arrow Connector 2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71D1A4" id="Straight Arrow Connector 21" o:spid="_x0000_s1026" type="#_x0000_t32" style="position:absolute;margin-left:227pt;margin-top:3.3pt;width:0;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eg1AEAAAEEAAAOAAAAZHJzL2Uyb0RvYy54bWysU9uO0zAQfUfiHyy/06QFIa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" strokecolor="#5b9bd5 [3204]" strokeweight=".5pt">
                <v:stroke endarrow="block" joinstyle="miter"/>
              </v:shape>
            </w:pict>
          </mc:Fallback>
        </mc:AlternateContent>
      </w:r>
    </w:p>
    <w:p w:rsidR="004C574B" w:rsidRDefault="00737B3E" w:rsidP="00D805EF">
      <w:pPr>
        <w:rPr>
          <w:rFonts w:asciiTheme="minorHAnsi" w:hAnsiTheme="minorHAnsi"/>
        </w:rPr>
      </w:pPr>
      <w:r w:rsidRPr="004C574B">
        <w:rPr>
          <w:rFonts w:asciiTheme="minorHAnsi" w:hAnsiTheme="minorHAnsi"/>
          <w:noProof/>
          <w:lang w:eastAsia="en-AU"/>
        </w:rPr>
        <mc:AlternateContent>
          <mc:Choice Requires="wps">
            <w:drawing>
              <wp:anchor distT="0" distB="0" distL="114300" distR="114300" simplePos="0" relativeHeight="251667456" behindDoc="0" locked="0" layoutInCell="1" allowOverlap="1" wp14:anchorId="55EDF28A" wp14:editId="247E8083">
                <wp:simplePos x="0" y="0"/>
                <wp:positionH relativeFrom="column">
                  <wp:posOffset>2170430</wp:posOffset>
                </wp:positionH>
                <wp:positionV relativeFrom="paragraph">
                  <wp:posOffset>132605</wp:posOffset>
                </wp:positionV>
                <wp:extent cx="1371600" cy="1657350"/>
                <wp:effectExtent l="0" t="0" r="19050" b="19050"/>
                <wp:wrapNone/>
                <wp:docPr id="15" name="Flowchart: Alternate Process 15"/>
                <wp:cNvGraphicFramePr/>
                <a:graphic xmlns:a="http://schemas.openxmlformats.org/drawingml/2006/main">
                  <a:graphicData uri="http://schemas.microsoft.com/office/word/2010/wordprocessingShape">
                    <wps:wsp>
                      <wps:cNvSpPr/>
                      <wps:spPr>
                        <a:xfrm>
                          <a:off x="0" y="0"/>
                          <a:ext cx="1371600" cy="1657350"/>
                        </a:xfrm>
                        <a:prstGeom prst="flowChartAlternate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C574B" w:rsidRPr="004C574B" w:rsidRDefault="004C574B" w:rsidP="004C574B">
                            <w:pPr>
                              <w:jc w:val="center"/>
                              <w:rPr>
                                <w:rFonts w:asciiTheme="minorHAnsi" w:hAnsiTheme="minorHAnsi"/>
                              </w:rPr>
                            </w:pPr>
                            <w:r w:rsidRPr="004C574B">
                              <w:rPr>
                                <w:rFonts w:asciiTheme="minorHAnsi" w:hAnsiTheme="minorHAnsi"/>
                              </w:rPr>
                              <w:t>A workplace modifications Assessment will be arranged and conducted through JobAccess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DF28A" id="Flowchart: Alternate Process 15" o:spid="_x0000_s1032" type="#_x0000_t176" style="position:absolute;margin-left:170.9pt;margin-top:10.45pt;width:108pt;height:13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" fillcolor="#ed7d31 [3205]" strokecolor="#823b0b [1605]" strokeweight="1pt">
                <v:textbox>
                  <w:txbxContent>
                    <w:p w:rsidR="004C574B" w:rsidRPr="004C574B" w:rsidRDefault="004C574B" w:rsidP="004C574B">
                      <w:pPr>
                        <w:jc w:val="center"/>
                        <w:rPr>
                          <w:rFonts w:asciiTheme="minorHAnsi" w:hAnsiTheme="minorHAnsi"/>
                        </w:rPr>
                      </w:pPr>
                      <w:r w:rsidRPr="004C574B">
                        <w:rPr>
                          <w:rFonts w:asciiTheme="minorHAnsi" w:hAnsiTheme="minorHAnsi"/>
                        </w:rPr>
                        <w:t xml:space="preserve">A workplace modifications Assessment will be arranged and conducted through </w:t>
                      </w:r>
                      <w:proofErr w:type="spellStart"/>
                      <w:r w:rsidRPr="004C574B">
                        <w:rPr>
                          <w:rFonts w:asciiTheme="minorHAnsi" w:hAnsiTheme="minorHAnsi"/>
                        </w:rPr>
                        <w:t>JobAccess</w:t>
                      </w:r>
                      <w:proofErr w:type="spellEnd"/>
                    </w:p>
                  </w:txbxContent>
                </v:textbox>
              </v:shape>
            </w:pict>
          </mc:Fallback>
        </mc:AlternateContent>
      </w:r>
    </w:p>
    <w:p w:rsidR="004C574B" w:rsidRDefault="004C574B" w:rsidP="00D805EF">
      <w:pPr>
        <w:rPr>
          <w:rFonts w:asciiTheme="minorHAnsi" w:hAnsiTheme="minorHAnsi"/>
        </w:rPr>
      </w:pPr>
    </w:p>
    <w:p w:rsidR="004C574B" w:rsidRDefault="004C574B" w:rsidP="00D805EF">
      <w:pPr>
        <w:rPr>
          <w:rFonts w:asciiTheme="minorHAnsi" w:hAnsiTheme="minorHAnsi"/>
        </w:rPr>
      </w:pPr>
    </w:p>
    <w:p w:rsidR="004C574B" w:rsidRDefault="004C574B" w:rsidP="00D805EF">
      <w:pPr>
        <w:rPr>
          <w:rFonts w:asciiTheme="minorHAnsi" w:hAnsiTheme="minorHAnsi"/>
        </w:rPr>
      </w:pPr>
    </w:p>
    <w:p w:rsidR="004C574B" w:rsidRDefault="004C574B" w:rsidP="00D805EF">
      <w:pPr>
        <w:rPr>
          <w:rFonts w:asciiTheme="minorHAnsi" w:hAnsiTheme="minorHAnsi"/>
        </w:rPr>
      </w:pPr>
    </w:p>
    <w:p w:rsidR="004C574B" w:rsidRDefault="004C574B" w:rsidP="00D805EF">
      <w:pPr>
        <w:rPr>
          <w:rFonts w:asciiTheme="minorHAnsi" w:hAnsiTheme="minorHAnsi"/>
        </w:rPr>
      </w:pPr>
    </w:p>
    <w:p w:rsidR="00737B3E" w:rsidRDefault="00737B3E" w:rsidP="00D805EF">
      <w:pPr>
        <w:rPr>
          <w:rFonts w:asciiTheme="minorHAnsi" w:hAnsiTheme="minorHAnsi"/>
        </w:rPr>
      </w:pPr>
      <w:r w:rsidRPr="004C574B">
        <w:rPr>
          <w:rFonts w:asciiTheme="minorHAnsi" w:hAnsiTheme="minorHAnsi"/>
          <w:noProof/>
          <w:lang w:eastAsia="en-AU"/>
        </w:rPr>
        <mc:AlternateContent>
          <mc:Choice Requires="wps">
            <w:drawing>
              <wp:anchor distT="0" distB="0" distL="114300" distR="114300" simplePos="0" relativeHeight="251673600" behindDoc="0" locked="0" layoutInCell="1" allowOverlap="1" wp14:anchorId="24D7BB91" wp14:editId="03436925">
                <wp:simplePos x="0" y="0"/>
                <wp:positionH relativeFrom="column">
                  <wp:posOffset>2849548</wp:posOffset>
                </wp:positionH>
                <wp:positionV relativeFrom="paragraph">
                  <wp:posOffset>33269</wp:posOffset>
                </wp:positionV>
                <wp:extent cx="0" cy="342900"/>
                <wp:effectExtent l="7620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4F2024" id="Straight Arrow Connector 27" o:spid="_x0000_s1026" type="#_x0000_t32" style="position:absolute;margin-left:224.35pt;margin-top:2.6pt;width:0;height:2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" strokecolor="#5b9bd5 [3204]" strokeweight=".5pt">
                <v:stroke endarrow="block" joinstyle="miter"/>
              </v:shape>
            </w:pict>
          </mc:Fallback>
        </mc:AlternateContent>
      </w:r>
    </w:p>
    <w:p w:rsidR="00737B3E" w:rsidRDefault="00737B3E" w:rsidP="00D805EF">
      <w:pPr>
        <w:rPr>
          <w:rFonts w:asciiTheme="minorHAnsi" w:hAnsiTheme="minorHAnsi"/>
        </w:rPr>
      </w:pPr>
      <w:r w:rsidRPr="004C574B">
        <w:rPr>
          <w:rFonts w:asciiTheme="minorHAnsi" w:hAnsiTheme="minorHAnsi"/>
          <w:noProof/>
          <w:lang w:eastAsia="en-AU"/>
        </w:rPr>
        <mc:AlternateContent>
          <mc:Choice Requires="wps">
            <w:drawing>
              <wp:anchor distT="0" distB="0" distL="114300" distR="114300" simplePos="0" relativeHeight="251670528" behindDoc="0" locked="0" layoutInCell="1" allowOverlap="1" wp14:anchorId="20DF7B42" wp14:editId="388863FA">
                <wp:simplePos x="0" y="0"/>
                <wp:positionH relativeFrom="column">
                  <wp:posOffset>1940946</wp:posOffset>
                </wp:positionH>
                <wp:positionV relativeFrom="paragraph">
                  <wp:posOffset>126393</wp:posOffset>
                </wp:positionV>
                <wp:extent cx="1828800" cy="1423284"/>
                <wp:effectExtent l="0" t="0" r="19050" b="24765"/>
                <wp:wrapNone/>
                <wp:docPr id="24" name="Flowchart: Alternate Process 24"/>
                <wp:cNvGraphicFramePr/>
                <a:graphic xmlns:a="http://schemas.openxmlformats.org/drawingml/2006/main">
                  <a:graphicData uri="http://schemas.microsoft.com/office/word/2010/wordprocessingShape">
                    <wps:wsp>
                      <wps:cNvSpPr/>
                      <wps:spPr>
                        <a:xfrm>
                          <a:off x="0" y="0"/>
                          <a:ext cx="1828800" cy="1423284"/>
                        </a:xfrm>
                        <a:prstGeom prst="flowChartAlternate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C574B" w:rsidRPr="004C574B" w:rsidRDefault="004C574B" w:rsidP="00737B3E">
                            <w:pPr>
                              <w:jc w:val="center"/>
                              <w:rPr>
                                <w:rFonts w:asciiTheme="minorHAnsi" w:hAnsiTheme="minorHAnsi"/>
                              </w:rPr>
                            </w:pPr>
                            <w:r w:rsidRPr="004C574B">
                              <w:rPr>
                                <w:rFonts w:asciiTheme="minorHAnsi" w:hAnsiTheme="minorHAnsi"/>
                              </w:rPr>
                              <w:t>When the request is resolved, the Request for Reasonable Adjustments form will be kept on file and a copy send to HR for filing on your staff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F7B42" id="Flowchart: Alternate Process 24" o:spid="_x0000_s1033" type="#_x0000_t176" style="position:absolute;margin-left:152.85pt;margin-top:9.95pt;width:2in;height:1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" fillcolor="#ed7d31 [3205]" strokecolor="#823b0b [1605]" strokeweight="1pt">
                <v:textbox>
                  <w:txbxContent>
                    <w:p w:rsidR="004C574B" w:rsidRPr="004C574B" w:rsidRDefault="004C574B" w:rsidP="00737B3E">
                      <w:pPr>
                        <w:jc w:val="center"/>
                        <w:rPr>
                          <w:rFonts w:asciiTheme="minorHAnsi" w:hAnsiTheme="minorHAnsi"/>
                        </w:rPr>
                      </w:pPr>
                      <w:r w:rsidRPr="004C574B">
                        <w:rPr>
                          <w:rFonts w:asciiTheme="minorHAnsi" w:hAnsiTheme="minorHAnsi"/>
                        </w:rPr>
                        <w:t>When the request is resolved, the Request for Reasonable Adjustments form will be kept on file and a copy send to HR for filing on your staff file.</w:t>
                      </w:r>
                    </w:p>
                  </w:txbxContent>
                </v:textbox>
              </v:shape>
            </w:pict>
          </mc:Fallback>
        </mc:AlternateContent>
      </w:r>
    </w:p>
    <w:p w:rsidR="00737B3E" w:rsidRDefault="00737B3E" w:rsidP="00D805EF">
      <w:pPr>
        <w:rPr>
          <w:rFonts w:asciiTheme="minorHAnsi" w:hAnsiTheme="minorHAnsi"/>
        </w:rPr>
      </w:pPr>
    </w:p>
    <w:p w:rsidR="00737B3E" w:rsidRDefault="00737B3E" w:rsidP="00D805EF">
      <w:pPr>
        <w:rPr>
          <w:rFonts w:asciiTheme="minorHAnsi" w:hAnsiTheme="minorHAnsi"/>
        </w:rPr>
      </w:pPr>
    </w:p>
    <w:p w:rsidR="00737B3E" w:rsidRDefault="00737B3E" w:rsidP="00D805EF">
      <w:pPr>
        <w:rPr>
          <w:rFonts w:asciiTheme="minorHAnsi" w:hAnsiTheme="minorHAnsi"/>
        </w:rPr>
      </w:pPr>
    </w:p>
    <w:p w:rsidR="00737B3E" w:rsidRDefault="00737B3E" w:rsidP="00D805EF">
      <w:pPr>
        <w:rPr>
          <w:rFonts w:asciiTheme="minorHAnsi" w:hAnsiTheme="minorHAnsi"/>
        </w:rPr>
      </w:pPr>
    </w:p>
    <w:p w:rsidR="00737B3E" w:rsidRDefault="00737B3E" w:rsidP="00D805EF">
      <w:pPr>
        <w:rPr>
          <w:rFonts w:asciiTheme="minorHAnsi" w:hAnsiTheme="minorHAnsi"/>
        </w:rPr>
      </w:pPr>
    </w:p>
    <w:p w:rsidR="00D805EF" w:rsidRPr="000960F0" w:rsidRDefault="00D805EF" w:rsidP="00D805EF">
      <w:pPr>
        <w:rPr>
          <w:rFonts w:asciiTheme="minorHAnsi" w:hAnsiTheme="minorHAnsi"/>
          <w:color w:val="0563C1" w:themeColor="hyperlink"/>
          <w:u w:val="single"/>
        </w:rPr>
      </w:pPr>
      <w:r>
        <w:rPr>
          <w:rFonts w:asciiTheme="minorHAnsi" w:hAnsiTheme="minorHAnsi"/>
        </w:rPr>
        <w:t>For</w:t>
      </w:r>
      <w:r w:rsidRPr="000960F0">
        <w:rPr>
          <w:rFonts w:asciiTheme="minorHAnsi" w:hAnsiTheme="minorHAnsi"/>
        </w:rPr>
        <w:t xml:space="preserve"> further information</w:t>
      </w:r>
      <w:r>
        <w:rPr>
          <w:rFonts w:asciiTheme="minorHAnsi" w:hAnsiTheme="minorHAnsi"/>
        </w:rPr>
        <w:t>,</w:t>
      </w:r>
      <w:r w:rsidRPr="000960F0">
        <w:rPr>
          <w:rFonts w:asciiTheme="minorHAnsi" w:hAnsiTheme="minorHAnsi"/>
        </w:rPr>
        <w:t xml:space="preserve"> or to discuss reasonable workplace adjustments, </w:t>
      </w:r>
      <w:r>
        <w:rPr>
          <w:rFonts w:asciiTheme="minorHAnsi" w:hAnsiTheme="minorHAnsi"/>
        </w:rPr>
        <w:t>please</w:t>
      </w:r>
      <w:r w:rsidRPr="000960F0">
        <w:rPr>
          <w:rFonts w:asciiTheme="minorHAnsi" w:hAnsiTheme="minorHAnsi"/>
        </w:rPr>
        <w:t xml:space="preserve"> </w:t>
      </w:r>
      <w:r>
        <w:rPr>
          <w:rFonts w:asciiTheme="minorHAnsi" w:hAnsiTheme="minorHAnsi"/>
        </w:rPr>
        <w:t xml:space="preserve">talk to your Manager or </w:t>
      </w:r>
      <w:r w:rsidRPr="000960F0">
        <w:rPr>
          <w:rFonts w:asciiTheme="minorHAnsi" w:hAnsiTheme="minorHAnsi"/>
        </w:rPr>
        <w:t xml:space="preserve">contact HR Assist through the </w:t>
      </w:r>
      <w:hyperlink r:id="rId9" w:history="1">
        <w:r w:rsidRPr="000960F0">
          <w:rPr>
            <w:rStyle w:val="Hyperlink"/>
            <w:rFonts w:asciiTheme="minorHAnsi" w:hAnsiTheme="minorHAnsi"/>
          </w:rPr>
          <w:t>service now portal</w:t>
        </w:r>
      </w:hyperlink>
      <w:r w:rsidRPr="000960F0">
        <w:rPr>
          <w:rFonts w:asciiTheme="minorHAnsi" w:hAnsiTheme="minorHAnsi"/>
        </w:rPr>
        <w:t>.</w:t>
      </w:r>
    </w:p>
    <w:p w:rsidR="006B3A55" w:rsidRDefault="00D805EF" w:rsidP="002C090D">
      <w:pPr>
        <w:rPr>
          <w:rFonts w:asciiTheme="minorHAnsi" w:hAnsiTheme="minorHAnsi"/>
        </w:rPr>
      </w:pPr>
      <w:r w:rsidRPr="000960F0">
        <w:rPr>
          <w:rFonts w:asciiTheme="minorHAnsi" w:hAnsiTheme="minorHAnsi"/>
        </w:rPr>
        <w:t xml:space="preserve">For information on managing a work-related injury or returning to work after illness or injury refer to the Human Resources </w:t>
      </w:r>
      <w:r w:rsidRPr="000960F0">
        <w:rPr>
          <w:rFonts w:asciiTheme="minorHAnsi" w:hAnsiTheme="minorHAnsi"/>
          <w:vanish/>
        </w:rPr>
        <w:t>uman Resource</w:t>
      </w:r>
      <w:r w:rsidRPr="000960F0">
        <w:rPr>
          <w:rFonts w:asciiTheme="minorHAnsi" w:hAnsiTheme="minorHAnsi"/>
        </w:rPr>
        <w:t xml:space="preserve"> </w:t>
      </w:r>
      <w:hyperlink r:id="rId10" w:history="1">
        <w:r w:rsidRPr="000960F0">
          <w:rPr>
            <w:rStyle w:val="Hyperlink"/>
            <w:rFonts w:asciiTheme="minorHAnsi" w:hAnsiTheme="minorHAnsi"/>
          </w:rPr>
          <w:t>Incident and injuries</w:t>
        </w:r>
      </w:hyperlink>
      <w:r w:rsidRPr="000960F0">
        <w:rPr>
          <w:rFonts w:asciiTheme="minorHAnsi" w:hAnsiTheme="minorHAnsi"/>
        </w:rPr>
        <w:t xml:space="preserve"> page or the </w:t>
      </w:r>
      <w:hyperlink r:id="rId11" w:history="1">
        <w:r w:rsidRPr="000960F0">
          <w:rPr>
            <w:rStyle w:val="Hyperlink"/>
            <w:rFonts w:asciiTheme="minorHAnsi" w:hAnsiTheme="minorHAnsi"/>
          </w:rPr>
          <w:t>Injury and illness management</w:t>
        </w:r>
      </w:hyperlink>
      <w:r w:rsidRPr="000960F0">
        <w:rPr>
          <w:rFonts w:asciiTheme="minorHAnsi" w:hAnsiTheme="minorHAnsi"/>
        </w:rPr>
        <w:t xml:space="preserve"> page. </w:t>
      </w:r>
    </w:p>
    <w:sectPr w:rsidR="006B3A55" w:rsidSect="004C574B">
      <w:headerReference w:type="first" r:id="rId12"/>
      <w:pgSz w:w="11906" w:h="16838"/>
      <w:pgMar w:top="1440" w:right="1080" w:bottom="1440" w:left="108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6B" w:rsidRDefault="00713C6B" w:rsidP="000960F0">
      <w:pPr>
        <w:spacing w:after="0" w:line="240" w:lineRule="auto"/>
      </w:pPr>
      <w:r>
        <w:separator/>
      </w:r>
    </w:p>
  </w:endnote>
  <w:endnote w:type="continuationSeparator" w:id="0">
    <w:p w:rsidR="00713C6B" w:rsidRDefault="00713C6B" w:rsidP="0009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6B" w:rsidRDefault="00713C6B" w:rsidP="000960F0">
      <w:pPr>
        <w:spacing w:after="0" w:line="240" w:lineRule="auto"/>
      </w:pPr>
      <w:r>
        <w:separator/>
      </w:r>
    </w:p>
  </w:footnote>
  <w:footnote w:type="continuationSeparator" w:id="0">
    <w:p w:rsidR="00713C6B" w:rsidRDefault="00713C6B" w:rsidP="0009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E" w:rsidRDefault="00737B3E" w:rsidP="00737B3E">
    <w:pPr>
      <w:pStyle w:val="Header"/>
      <w:rPr>
        <w:b/>
      </w:rPr>
    </w:pPr>
    <w:r>
      <w:rPr>
        <w:noProof/>
        <w:lang w:eastAsia="en-AU"/>
      </w:rPr>
      <w:drawing>
        <wp:anchor distT="0" distB="0" distL="114300" distR="114300" simplePos="0" relativeHeight="251658240" behindDoc="1" locked="0" layoutInCell="1" allowOverlap="1" wp14:anchorId="58585463" wp14:editId="4FAA2F62">
          <wp:simplePos x="0" y="0"/>
          <wp:positionH relativeFrom="column">
            <wp:posOffset>4664821</wp:posOffset>
          </wp:positionH>
          <wp:positionV relativeFrom="paragraph">
            <wp:posOffset>-92489</wp:posOffset>
          </wp:positionV>
          <wp:extent cx="1840865" cy="494030"/>
          <wp:effectExtent l="0" t="0" r="6985" b="1270"/>
          <wp:wrapTight wrapText="bothSides">
            <wp:wrapPolygon edited="0">
              <wp:start x="0" y="0"/>
              <wp:lineTo x="0" y="20823"/>
              <wp:lineTo x="21458" y="20823"/>
              <wp:lineTo x="2145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94030"/>
                  </a:xfrm>
                  <a:prstGeom prst="rect">
                    <a:avLst/>
                  </a:prstGeom>
                  <a:noFill/>
                </pic:spPr>
              </pic:pic>
            </a:graphicData>
          </a:graphic>
          <wp14:sizeRelH relativeFrom="page">
            <wp14:pctWidth>0</wp14:pctWidth>
          </wp14:sizeRelH>
          <wp14:sizeRelV relativeFrom="page">
            <wp14:pctHeight>0</wp14:pctHeight>
          </wp14:sizeRelV>
        </wp:anchor>
      </w:drawing>
    </w:r>
    <w:r w:rsidRPr="00737B3E">
      <w:rPr>
        <w:b/>
      </w:rPr>
      <w:t xml:space="preserve">REASONABLE WORKPLACE ADJUSTMENTS FOR </w:t>
    </w:r>
  </w:p>
  <w:p w:rsidR="00737B3E" w:rsidRPr="00737B3E" w:rsidRDefault="00737B3E" w:rsidP="00737B3E">
    <w:pPr>
      <w:pStyle w:val="Header"/>
      <w:rPr>
        <w:b/>
      </w:rPr>
    </w:pPr>
    <w:r w:rsidRPr="00737B3E">
      <w:rPr>
        <w:b/>
      </w:rPr>
      <w:t>STAFF WITH DISABILITY</w:t>
    </w:r>
  </w:p>
  <w:p w:rsidR="00675280" w:rsidRDefault="00675280" w:rsidP="006752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DF8"/>
    <w:multiLevelType w:val="hybridMultilevel"/>
    <w:tmpl w:val="88FCB3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867AB4"/>
    <w:multiLevelType w:val="hybridMultilevel"/>
    <w:tmpl w:val="2FCAD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F5523C"/>
    <w:multiLevelType w:val="hybridMultilevel"/>
    <w:tmpl w:val="026AD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032FF1"/>
    <w:multiLevelType w:val="hybridMultilevel"/>
    <w:tmpl w:val="90489E5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D724112"/>
    <w:multiLevelType w:val="hybridMultilevel"/>
    <w:tmpl w:val="45A8A574"/>
    <w:lvl w:ilvl="0" w:tplc="8A6CBF82">
      <w:numFmt w:val="bullet"/>
      <w:lvlText w:val="•"/>
      <w:lvlJc w:val="left"/>
      <w:pPr>
        <w:ind w:left="1440" w:hanging="720"/>
      </w:pPr>
      <w:rPr>
        <w:rFonts w:ascii="Microsoft JhengHei UI" w:eastAsia="Microsoft JhengHei UI" w:hAnsi="Microsoft JhengHei UI" w:cstheme="minorBidi"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EDB4F97"/>
    <w:multiLevelType w:val="hybridMultilevel"/>
    <w:tmpl w:val="547C83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55420D6"/>
    <w:multiLevelType w:val="hybridMultilevel"/>
    <w:tmpl w:val="700AAA44"/>
    <w:lvl w:ilvl="0" w:tplc="8A6CBF82">
      <w:numFmt w:val="bullet"/>
      <w:lvlText w:val="•"/>
      <w:lvlJc w:val="left"/>
      <w:pPr>
        <w:ind w:left="1080" w:hanging="720"/>
      </w:pPr>
      <w:rPr>
        <w:rFonts w:ascii="Microsoft JhengHei UI" w:eastAsia="Microsoft JhengHei UI" w:hAnsi="Microsoft JhengHei UI" w:cstheme="minorBid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D36226"/>
    <w:multiLevelType w:val="hybridMultilevel"/>
    <w:tmpl w:val="15BC0A06"/>
    <w:lvl w:ilvl="0" w:tplc="8A6CBF82">
      <w:numFmt w:val="bullet"/>
      <w:lvlText w:val="•"/>
      <w:lvlJc w:val="left"/>
      <w:pPr>
        <w:ind w:left="1440" w:hanging="720"/>
      </w:pPr>
      <w:rPr>
        <w:rFonts w:ascii="Microsoft JhengHei UI" w:eastAsia="Microsoft JhengHei UI" w:hAnsi="Microsoft JhengHei UI" w:cstheme="minorBidi"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A6A3809"/>
    <w:multiLevelType w:val="hybridMultilevel"/>
    <w:tmpl w:val="FFE80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4"/>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0D"/>
    <w:rsid w:val="00052F2C"/>
    <w:rsid w:val="000960F0"/>
    <w:rsid w:val="001D4944"/>
    <w:rsid w:val="002C090D"/>
    <w:rsid w:val="00377BEE"/>
    <w:rsid w:val="00385669"/>
    <w:rsid w:val="004C574B"/>
    <w:rsid w:val="00675280"/>
    <w:rsid w:val="006A0B12"/>
    <w:rsid w:val="006B3A55"/>
    <w:rsid w:val="006C50F6"/>
    <w:rsid w:val="006D6FCB"/>
    <w:rsid w:val="00713C6B"/>
    <w:rsid w:val="007377BD"/>
    <w:rsid w:val="00737B3E"/>
    <w:rsid w:val="00854701"/>
    <w:rsid w:val="008666AD"/>
    <w:rsid w:val="00870BA7"/>
    <w:rsid w:val="008F11DD"/>
    <w:rsid w:val="0090085E"/>
    <w:rsid w:val="00963DA8"/>
    <w:rsid w:val="00995A91"/>
    <w:rsid w:val="00C9564D"/>
    <w:rsid w:val="00C97E1F"/>
    <w:rsid w:val="00D16BA1"/>
    <w:rsid w:val="00D805EF"/>
    <w:rsid w:val="00DF063B"/>
    <w:rsid w:val="00E229B8"/>
    <w:rsid w:val="00E840CE"/>
    <w:rsid w:val="00F84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0BFCCCA-A1D1-4601-A84B-58282F94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JhengHei UI" w:eastAsiaTheme="minorHAnsi" w:hAnsi="Microsoft JhengHei U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0D"/>
    <w:pPr>
      <w:ind w:left="720"/>
      <w:contextualSpacing/>
    </w:pPr>
  </w:style>
  <w:style w:type="character" w:styleId="Hyperlink">
    <w:name w:val="Hyperlink"/>
    <w:basedOn w:val="DefaultParagraphFont"/>
    <w:uiPriority w:val="99"/>
    <w:unhideWhenUsed/>
    <w:rsid w:val="002C090D"/>
    <w:rPr>
      <w:color w:val="0563C1" w:themeColor="hyperlink"/>
      <w:u w:val="single"/>
    </w:rPr>
  </w:style>
  <w:style w:type="paragraph" w:styleId="NoSpacing">
    <w:name w:val="No Spacing"/>
    <w:uiPriority w:val="1"/>
    <w:qFormat/>
    <w:rsid w:val="007377BD"/>
    <w:pPr>
      <w:spacing w:after="0" w:line="240" w:lineRule="auto"/>
    </w:pPr>
  </w:style>
  <w:style w:type="paragraph" w:styleId="BalloonText">
    <w:name w:val="Balloon Text"/>
    <w:basedOn w:val="Normal"/>
    <w:link w:val="BalloonTextChar"/>
    <w:uiPriority w:val="99"/>
    <w:semiHidden/>
    <w:unhideWhenUsed/>
    <w:rsid w:val="0038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69"/>
    <w:rPr>
      <w:rFonts w:ascii="Segoe UI" w:hAnsi="Segoe UI" w:cs="Segoe UI"/>
      <w:sz w:val="18"/>
      <w:szCs w:val="18"/>
    </w:rPr>
  </w:style>
  <w:style w:type="paragraph" w:styleId="Header">
    <w:name w:val="header"/>
    <w:basedOn w:val="Normal"/>
    <w:link w:val="HeaderChar"/>
    <w:uiPriority w:val="99"/>
    <w:unhideWhenUsed/>
    <w:rsid w:val="000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0F0"/>
  </w:style>
  <w:style w:type="paragraph" w:styleId="Footer">
    <w:name w:val="footer"/>
    <w:basedOn w:val="Normal"/>
    <w:link w:val="FooterChar"/>
    <w:uiPriority w:val="99"/>
    <w:unhideWhenUsed/>
    <w:rsid w:val="000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0F0"/>
  </w:style>
  <w:style w:type="character" w:styleId="FollowedHyperlink">
    <w:name w:val="FollowedHyperlink"/>
    <w:basedOn w:val="DefaultParagraphFont"/>
    <w:uiPriority w:val="99"/>
    <w:semiHidden/>
    <w:unhideWhenUsed/>
    <w:rsid w:val="00096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publication/employment-assistance-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baccess.gov.au/workplace-adjust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latrobe.edu.au/safety-wellbeing/incidents/injury-illness-management" TargetMode="External"/><Relationship Id="rId5" Type="http://schemas.openxmlformats.org/officeDocument/2006/relationships/footnotes" Target="footnotes.xml"/><Relationship Id="rId10" Type="http://schemas.openxmlformats.org/officeDocument/2006/relationships/hyperlink" Target="https://intranet.latrobe.edu.au/safety-wellbeing/incidents" TargetMode="External"/><Relationship Id="rId4" Type="http://schemas.openxmlformats.org/officeDocument/2006/relationships/webSettings" Target="webSettings.xml"/><Relationship Id="rId9" Type="http://schemas.openxmlformats.org/officeDocument/2006/relationships/hyperlink" Target="https://latrobe.service-no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Sinclair</dc:creator>
  <cp:keywords/>
  <dc:description/>
  <cp:lastModifiedBy>Kara Brennan</cp:lastModifiedBy>
  <cp:revision>2</cp:revision>
  <dcterms:created xsi:type="dcterms:W3CDTF">2016-03-31T01:58:00Z</dcterms:created>
  <dcterms:modified xsi:type="dcterms:W3CDTF">2016-03-31T01:58:00Z</dcterms:modified>
</cp:coreProperties>
</file>